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43"/>
      </w:tblGrid>
      <w:tr w:rsidR="00F20910" w:rsidRPr="004935BE" w:rsidTr="00F20910">
        <w:tc>
          <w:tcPr>
            <w:tcW w:w="4606" w:type="dxa"/>
          </w:tcPr>
          <w:p w:rsidR="00F20910" w:rsidRPr="0010249F" w:rsidRDefault="00432991" w:rsidP="00F20910">
            <w:pPr>
              <w:spacing w:before="100" w:beforeAutospacing="1" w:after="100" w:afterAutospacing="1"/>
              <w:jc w:val="left"/>
              <w:outlineLvl w:val="2"/>
              <w:rPr>
                <w:rFonts w:ascii="Marianne" w:eastAsia="Times New Roman" w:hAnsi="Marianne" w:cs="Arial"/>
                <w:b/>
                <w:bCs/>
                <w:szCs w:val="22"/>
                <w:lang w:eastAsia="fr-FR"/>
              </w:rPr>
            </w:pPr>
            <w:r w:rsidRPr="0010249F">
              <w:rPr>
                <w:rFonts w:ascii="Marianne" w:hAnsi="Marianne"/>
                <w:noProof/>
                <w:color w:val="1F497D"/>
                <w:szCs w:val="22"/>
                <w:lang w:eastAsia="ja-JP"/>
              </w:rPr>
              <w:drawing>
                <wp:inline distT="0" distB="0" distL="0" distR="0">
                  <wp:extent cx="1615179" cy="1476375"/>
                  <wp:effectExtent l="0" t="0" r="4445" b="0"/>
                  <wp:docPr id="11" name="Image 11" descr="\\AE001EX08201.comptes.diplomatie.gouv.fr\Groupes\INV_AECL\2020\Communication\Charte graphique MEAE\MIN_Europe_et_Affaires_Etrangeres_CMJN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001EX08201.comptes.diplomatie.gouv.fr\Groupes\INV_AECL\2020\Communication\Charte graphique MEAE\MIN_Europe_et_Affaires_Etrangeres_CMJN - Cop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179" cy="1476375"/>
                          </a:xfrm>
                          <a:prstGeom prst="rect">
                            <a:avLst/>
                          </a:prstGeom>
                          <a:noFill/>
                          <a:ln>
                            <a:noFill/>
                          </a:ln>
                        </pic:spPr>
                      </pic:pic>
                    </a:graphicData>
                  </a:graphic>
                </wp:inline>
              </w:drawing>
            </w:r>
          </w:p>
        </w:tc>
        <w:tc>
          <w:tcPr>
            <w:tcW w:w="4606" w:type="dxa"/>
            <w:vAlign w:val="center"/>
          </w:tcPr>
          <w:p w:rsidR="00F20910" w:rsidRPr="0010249F" w:rsidRDefault="00F20910" w:rsidP="00F20910">
            <w:pPr>
              <w:spacing w:before="100" w:beforeAutospacing="1" w:after="100" w:afterAutospacing="1"/>
              <w:jc w:val="right"/>
              <w:outlineLvl w:val="2"/>
              <w:rPr>
                <w:rFonts w:ascii="Marianne" w:eastAsia="Times New Roman" w:hAnsi="Marianne" w:cs="Arial"/>
                <w:b/>
                <w:bCs/>
                <w:szCs w:val="22"/>
                <w:lang w:eastAsia="fr-FR"/>
              </w:rPr>
            </w:pPr>
            <w:r w:rsidRPr="0010249F">
              <w:rPr>
                <w:rFonts w:ascii="Marianne" w:hAnsi="Marianne" w:cs="Arial"/>
                <w:noProof/>
                <w:szCs w:val="22"/>
                <w:lang w:eastAsia="ja-JP"/>
              </w:rPr>
              <w:drawing>
                <wp:inline distT="0" distB="0" distL="0" distR="0" wp14:anchorId="3263AC02" wp14:editId="34CA8738">
                  <wp:extent cx="1837996" cy="720000"/>
                  <wp:effectExtent l="0" t="0" r="0" b="4445"/>
                  <wp:docPr id="2" name="Image 2" descr="G:\INV_AECL\2016\Communication\Logos\logo_CN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NV_AECL\2016\Communication\Logos\logo_CNC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7996" cy="720000"/>
                          </a:xfrm>
                          <a:prstGeom prst="rect">
                            <a:avLst/>
                          </a:prstGeom>
                          <a:noFill/>
                          <a:ln>
                            <a:noFill/>
                          </a:ln>
                        </pic:spPr>
                      </pic:pic>
                    </a:graphicData>
                  </a:graphic>
                </wp:inline>
              </w:drawing>
            </w:r>
          </w:p>
        </w:tc>
      </w:tr>
    </w:tbl>
    <w:p w:rsidR="0060233A" w:rsidRPr="0010249F" w:rsidRDefault="00B26910" w:rsidP="004B7296">
      <w:pPr>
        <w:tabs>
          <w:tab w:val="left" w:pos="1065"/>
        </w:tabs>
        <w:jc w:val="center"/>
        <w:outlineLvl w:val="2"/>
        <w:rPr>
          <w:rFonts w:ascii="Marianne" w:eastAsia="Times New Roman" w:hAnsi="Marianne" w:cs="Arial"/>
          <w:b/>
          <w:bCs/>
          <w:sz w:val="28"/>
          <w:szCs w:val="28"/>
          <w:lang w:eastAsia="fr-FR"/>
        </w:rPr>
      </w:pPr>
      <w:r w:rsidRPr="0010249F">
        <w:rPr>
          <w:rFonts w:ascii="Marianne" w:eastAsia="Times New Roman" w:hAnsi="Marianne" w:cs="Arial"/>
          <w:b/>
          <w:bCs/>
          <w:sz w:val="28"/>
          <w:szCs w:val="28"/>
          <w:lang w:eastAsia="fr-FR"/>
        </w:rPr>
        <w:t xml:space="preserve">Convention entre </w:t>
      </w:r>
    </w:p>
    <w:p w:rsidR="00B26910" w:rsidRPr="0010249F" w:rsidRDefault="00B26910" w:rsidP="004B7296">
      <w:pPr>
        <w:tabs>
          <w:tab w:val="left" w:pos="1065"/>
        </w:tabs>
        <w:jc w:val="center"/>
        <w:outlineLvl w:val="2"/>
        <w:rPr>
          <w:rFonts w:ascii="Marianne" w:eastAsia="Times New Roman" w:hAnsi="Marianne" w:cs="Arial"/>
          <w:b/>
          <w:bCs/>
          <w:sz w:val="28"/>
          <w:szCs w:val="28"/>
          <w:lang w:eastAsia="fr-FR"/>
        </w:rPr>
      </w:pPr>
      <w:proofErr w:type="gramStart"/>
      <w:r w:rsidRPr="0010249F">
        <w:rPr>
          <w:rFonts w:ascii="Marianne" w:eastAsia="Times New Roman" w:hAnsi="Marianne" w:cs="Arial"/>
          <w:b/>
          <w:bCs/>
          <w:sz w:val="28"/>
          <w:szCs w:val="28"/>
          <w:lang w:eastAsia="fr-FR"/>
        </w:rPr>
        <w:t>le</w:t>
      </w:r>
      <w:proofErr w:type="gramEnd"/>
      <w:r w:rsidRPr="0010249F">
        <w:rPr>
          <w:rFonts w:ascii="Marianne" w:eastAsia="Times New Roman" w:hAnsi="Marianne" w:cs="Arial"/>
          <w:b/>
          <w:bCs/>
          <w:sz w:val="28"/>
          <w:szCs w:val="28"/>
          <w:lang w:eastAsia="fr-FR"/>
        </w:rPr>
        <w:t xml:space="preserve"> </w:t>
      </w:r>
      <w:r w:rsidR="00432991" w:rsidRPr="0010249F">
        <w:rPr>
          <w:rFonts w:ascii="Marianne" w:eastAsia="Times New Roman" w:hAnsi="Marianne" w:cs="Arial"/>
          <w:b/>
          <w:bCs/>
          <w:sz w:val="28"/>
          <w:szCs w:val="28"/>
          <w:lang w:eastAsia="fr-FR"/>
        </w:rPr>
        <w:t xml:space="preserve">ministère </w:t>
      </w:r>
      <w:r w:rsidRPr="0010249F">
        <w:rPr>
          <w:rFonts w:ascii="Marianne" w:eastAsia="Times New Roman" w:hAnsi="Marianne" w:cs="Arial"/>
          <w:b/>
          <w:bCs/>
          <w:sz w:val="28"/>
          <w:szCs w:val="28"/>
          <w:lang w:eastAsia="fr-FR"/>
        </w:rPr>
        <w:t>de l’Europe et des Affaires étrangères</w:t>
      </w:r>
    </w:p>
    <w:p w:rsidR="00A21A76" w:rsidRPr="0010249F" w:rsidRDefault="00A21A76" w:rsidP="004B7296">
      <w:pPr>
        <w:tabs>
          <w:tab w:val="left" w:pos="1065"/>
        </w:tabs>
        <w:jc w:val="center"/>
        <w:outlineLvl w:val="2"/>
        <w:rPr>
          <w:rFonts w:ascii="Marianne" w:eastAsia="Times New Roman" w:hAnsi="Marianne" w:cs="Arial"/>
          <w:b/>
          <w:bCs/>
          <w:color w:val="FF0000"/>
          <w:sz w:val="28"/>
          <w:szCs w:val="28"/>
          <w:lang w:eastAsia="fr-FR"/>
        </w:rPr>
      </w:pPr>
      <w:proofErr w:type="gramStart"/>
      <w:r w:rsidRPr="0010249F">
        <w:rPr>
          <w:rFonts w:ascii="Marianne" w:eastAsia="Times New Roman" w:hAnsi="Marianne" w:cs="Arial"/>
          <w:b/>
          <w:bCs/>
          <w:color w:val="FF0000"/>
          <w:sz w:val="28"/>
          <w:szCs w:val="28"/>
          <w:lang w:eastAsia="fr-FR"/>
        </w:rPr>
        <w:t>et</w:t>
      </w:r>
      <w:proofErr w:type="gramEnd"/>
      <w:r w:rsidRPr="0010249F">
        <w:rPr>
          <w:rFonts w:ascii="Marianne" w:eastAsia="Times New Roman" w:hAnsi="Marianne" w:cs="Arial"/>
          <w:b/>
          <w:bCs/>
          <w:color w:val="FF0000"/>
          <w:sz w:val="28"/>
          <w:szCs w:val="28"/>
          <w:lang w:eastAsia="fr-FR"/>
        </w:rPr>
        <w:t xml:space="preserve"> l’association…..</w:t>
      </w:r>
    </w:p>
    <w:p w:rsidR="00A21A76" w:rsidRPr="0010249F" w:rsidRDefault="00A21A76">
      <w:pPr>
        <w:tabs>
          <w:tab w:val="left" w:pos="1065"/>
        </w:tabs>
        <w:jc w:val="center"/>
        <w:outlineLvl w:val="2"/>
        <w:rPr>
          <w:rFonts w:ascii="Marianne" w:eastAsia="Times New Roman" w:hAnsi="Marianne" w:cs="Arial"/>
          <w:b/>
          <w:bCs/>
          <w:sz w:val="28"/>
          <w:szCs w:val="28"/>
          <w:lang w:eastAsia="fr-FR"/>
        </w:rPr>
      </w:pPr>
      <w:proofErr w:type="gramStart"/>
      <w:r w:rsidRPr="0010249F">
        <w:rPr>
          <w:rFonts w:ascii="Marianne" w:eastAsia="Times New Roman" w:hAnsi="Marianne" w:cs="Arial"/>
          <w:b/>
          <w:bCs/>
          <w:sz w:val="28"/>
          <w:szCs w:val="28"/>
          <w:lang w:eastAsia="fr-FR"/>
        </w:rPr>
        <w:t>pour</w:t>
      </w:r>
      <w:proofErr w:type="gramEnd"/>
      <w:r w:rsidRPr="0010249F">
        <w:rPr>
          <w:rFonts w:ascii="Marianne" w:eastAsia="Times New Roman" w:hAnsi="Marianne" w:cs="Arial"/>
          <w:b/>
          <w:bCs/>
          <w:sz w:val="28"/>
          <w:szCs w:val="28"/>
          <w:lang w:eastAsia="fr-FR"/>
        </w:rPr>
        <w:t xml:space="preserve"> la mise en œuvre d’un programme de coopération décentralisée « </w:t>
      </w:r>
      <w:r w:rsidR="0092606C">
        <w:rPr>
          <w:rFonts w:ascii="Marianne" w:eastAsia="Times New Roman" w:hAnsi="Marianne" w:cs="Arial"/>
          <w:b/>
          <w:bCs/>
          <w:sz w:val="28"/>
          <w:szCs w:val="28"/>
          <w:lang w:eastAsia="fr-FR"/>
        </w:rPr>
        <w:t>C</w:t>
      </w:r>
      <w:r w:rsidRPr="0010249F">
        <w:rPr>
          <w:rFonts w:ascii="Marianne" w:eastAsia="Times New Roman" w:hAnsi="Marianne" w:cs="Arial"/>
          <w:b/>
          <w:bCs/>
          <w:sz w:val="28"/>
          <w:szCs w:val="28"/>
          <w:lang w:eastAsia="fr-FR"/>
        </w:rPr>
        <w:t>lés en main »</w:t>
      </w:r>
    </w:p>
    <w:p w:rsidR="00A21A76" w:rsidRPr="0010249F" w:rsidRDefault="00A21A76" w:rsidP="00704093">
      <w:pPr>
        <w:rPr>
          <w:rFonts w:ascii="Marianne" w:eastAsia="Times New Roman" w:hAnsi="Marianne" w:cs="Arial"/>
          <w:b/>
          <w:bCs/>
          <w:szCs w:val="22"/>
          <w:lang w:eastAsia="fr-FR"/>
        </w:rPr>
      </w:pPr>
    </w:p>
    <w:p w:rsidR="004935BE" w:rsidRPr="0010249F" w:rsidRDefault="004935BE" w:rsidP="00704093">
      <w:pPr>
        <w:rPr>
          <w:rFonts w:ascii="Marianne" w:hAnsi="Marianne" w:cs="Arial"/>
          <w:szCs w:val="22"/>
        </w:rPr>
      </w:pPr>
    </w:p>
    <w:p w:rsidR="00A21A76" w:rsidRDefault="00A21A76" w:rsidP="00704093">
      <w:pPr>
        <w:rPr>
          <w:rFonts w:ascii="Marianne" w:hAnsi="Marianne" w:cs="Arial"/>
          <w:szCs w:val="22"/>
        </w:rPr>
      </w:pPr>
      <w:r w:rsidRPr="0010249F">
        <w:rPr>
          <w:rFonts w:ascii="Marianne" w:hAnsi="Marianne" w:cs="Arial"/>
          <w:szCs w:val="22"/>
        </w:rPr>
        <w:t xml:space="preserve">Le </w:t>
      </w:r>
      <w:r w:rsidR="00432991" w:rsidRPr="0010249F">
        <w:rPr>
          <w:rFonts w:ascii="Marianne" w:hAnsi="Marianne" w:cs="Arial"/>
          <w:szCs w:val="22"/>
        </w:rPr>
        <w:t xml:space="preserve">ministère </w:t>
      </w:r>
      <w:r w:rsidRPr="0010249F">
        <w:rPr>
          <w:rFonts w:ascii="Marianne" w:hAnsi="Marianne" w:cs="Arial"/>
          <w:szCs w:val="22"/>
        </w:rPr>
        <w:t>de l’Europe et des Affaires étrangères,</w:t>
      </w:r>
    </w:p>
    <w:p w:rsidR="0092606C" w:rsidRPr="0010249F" w:rsidRDefault="0092606C" w:rsidP="00704093">
      <w:pPr>
        <w:rPr>
          <w:rFonts w:ascii="Marianne" w:hAnsi="Marianne" w:cs="Arial"/>
          <w:szCs w:val="22"/>
        </w:rPr>
      </w:pPr>
      <w:r>
        <w:rPr>
          <w:rFonts w:ascii="Marianne" w:hAnsi="Marianne" w:cs="Arial"/>
          <w:szCs w:val="22"/>
        </w:rPr>
        <w:t>Délégation pour l’action extérieure des collectivités territoriales,</w:t>
      </w:r>
    </w:p>
    <w:p w:rsidR="004935BE" w:rsidRPr="0010249F" w:rsidRDefault="0092606C" w:rsidP="00704093">
      <w:pPr>
        <w:rPr>
          <w:rFonts w:ascii="Marianne" w:hAnsi="Marianne" w:cs="Arial"/>
          <w:szCs w:val="22"/>
        </w:rPr>
      </w:pPr>
      <w:r w:rsidRPr="004935BE">
        <w:rPr>
          <w:rFonts w:ascii="Marianne" w:hAnsi="Marianne" w:cs="Arial"/>
          <w:szCs w:val="22"/>
        </w:rPr>
        <w:t>Représenté</w:t>
      </w:r>
      <w:r w:rsidR="00A21A76" w:rsidRPr="0010249F">
        <w:rPr>
          <w:rFonts w:ascii="Marianne" w:hAnsi="Marianne" w:cs="Arial"/>
          <w:szCs w:val="22"/>
        </w:rPr>
        <w:t xml:space="preserve"> par </w:t>
      </w:r>
      <w:r w:rsidR="00C847A7" w:rsidRPr="0010249F">
        <w:rPr>
          <w:rFonts w:ascii="Marianne" w:hAnsi="Marianne" w:cs="Arial"/>
          <w:szCs w:val="22"/>
        </w:rPr>
        <w:t>M. Jean-Paul GUIHAUMÉ</w:t>
      </w:r>
      <w:r w:rsidR="00A21A76" w:rsidRPr="0010249F">
        <w:rPr>
          <w:rFonts w:ascii="Marianne" w:hAnsi="Marianne" w:cs="Arial"/>
          <w:szCs w:val="22"/>
        </w:rPr>
        <w:t xml:space="preserve">, </w:t>
      </w:r>
    </w:p>
    <w:p w:rsidR="004935BE" w:rsidRDefault="00A21A76" w:rsidP="00704093">
      <w:pPr>
        <w:rPr>
          <w:rFonts w:ascii="Marianne" w:hAnsi="Marianne" w:cs="Arial"/>
          <w:szCs w:val="22"/>
        </w:rPr>
      </w:pPr>
      <w:r w:rsidRPr="0010249F">
        <w:rPr>
          <w:rFonts w:ascii="Marianne" w:hAnsi="Marianne" w:cs="Arial"/>
          <w:szCs w:val="22"/>
        </w:rPr>
        <w:t xml:space="preserve">Ambassadeur, Délégué pour l’action extérieure des collectivités territoriales, </w:t>
      </w:r>
    </w:p>
    <w:p w:rsidR="0092606C" w:rsidRPr="0010249F" w:rsidRDefault="0092606C" w:rsidP="00704093">
      <w:pPr>
        <w:rPr>
          <w:rFonts w:ascii="Marianne" w:hAnsi="Marianne" w:cs="Arial"/>
          <w:szCs w:val="22"/>
        </w:rPr>
      </w:pPr>
      <w:r>
        <w:rPr>
          <w:rFonts w:ascii="Marianne" w:hAnsi="Marianne" w:cs="Arial"/>
          <w:szCs w:val="22"/>
        </w:rPr>
        <w:t xml:space="preserve">Ci-après </w:t>
      </w:r>
      <w:proofErr w:type="gramStart"/>
      <w:r>
        <w:rPr>
          <w:rFonts w:ascii="Marianne" w:hAnsi="Marianne" w:cs="Arial"/>
          <w:szCs w:val="22"/>
        </w:rPr>
        <w:t>dénommé</w:t>
      </w:r>
      <w:proofErr w:type="gramEnd"/>
      <w:r>
        <w:rPr>
          <w:rFonts w:ascii="Marianne" w:hAnsi="Marianne" w:cs="Arial"/>
          <w:szCs w:val="22"/>
        </w:rPr>
        <w:t xml:space="preserve"> « la DAECT »,</w:t>
      </w:r>
    </w:p>
    <w:p w:rsidR="004935BE" w:rsidRPr="0010249F" w:rsidRDefault="004935BE" w:rsidP="00704093">
      <w:pPr>
        <w:rPr>
          <w:rFonts w:ascii="Marianne" w:hAnsi="Marianne" w:cs="Arial"/>
          <w:szCs w:val="22"/>
        </w:rPr>
      </w:pPr>
    </w:p>
    <w:p w:rsidR="00A21A76" w:rsidRPr="0010249F" w:rsidRDefault="00A21A76" w:rsidP="00704093">
      <w:pPr>
        <w:rPr>
          <w:rFonts w:ascii="Marianne" w:hAnsi="Marianne" w:cs="Arial"/>
          <w:szCs w:val="22"/>
        </w:rPr>
      </w:pPr>
      <w:proofErr w:type="gramStart"/>
      <w:r w:rsidRPr="0010249F">
        <w:rPr>
          <w:rFonts w:ascii="Marianne" w:hAnsi="Marianne" w:cs="Arial"/>
          <w:szCs w:val="22"/>
        </w:rPr>
        <w:t>d’une</w:t>
      </w:r>
      <w:proofErr w:type="gramEnd"/>
      <w:r w:rsidRPr="0010249F">
        <w:rPr>
          <w:rFonts w:ascii="Marianne" w:hAnsi="Marianne" w:cs="Arial"/>
          <w:szCs w:val="22"/>
        </w:rPr>
        <w:t xml:space="preserve"> part,</w:t>
      </w:r>
    </w:p>
    <w:p w:rsidR="00A21A76" w:rsidRPr="0010249F" w:rsidRDefault="00A21A76" w:rsidP="00704093">
      <w:pPr>
        <w:rPr>
          <w:rFonts w:ascii="Marianne" w:hAnsi="Marianne" w:cs="Arial"/>
          <w:szCs w:val="22"/>
        </w:rPr>
      </w:pPr>
    </w:p>
    <w:p w:rsidR="00A21A76" w:rsidRPr="0010249F" w:rsidRDefault="0092606C" w:rsidP="00704093">
      <w:pPr>
        <w:rPr>
          <w:rFonts w:ascii="Marianne" w:hAnsi="Marianne" w:cs="Arial"/>
          <w:color w:val="FF0000"/>
          <w:szCs w:val="22"/>
        </w:rPr>
      </w:pPr>
      <w:r>
        <w:rPr>
          <w:rFonts w:ascii="Marianne" w:hAnsi="Marianne" w:cs="Arial"/>
          <w:color w:val="FF0000"/>
          <w:szCs w:val="22"/>
        </w:rPr>
        <w:t>L</w:t>
      </w:r>
      <w:r w:rsidR="00A21A76" w:rsidRPr="0010249F">
        <w:rPr>
          <w:rFonts w:ascii="Marianne" w:hAnsi="Marianne" w:cs="Arial"/>
          <w:color w:val="FF0000"/>
          <w:szCs w:val="22"/>
        </w:rPr>
        <w:t>’association ….</w:t>
      </w:r>
      <w:r>
        <w:rPr>
          <w:rFonts w:ascii="Marianne" w:hAnsi="Marianne" w:cs="Arial"/>
          <w:color w:val="FF0000"/>
          <w:szCs w:val="22"/>
        </w:rPr>
        <w:t>,</w:t>
      </w:r>
    </w:p>
    <w:p w:rsidR="004935BE" w:rsidRDefault="0092606C" w:rsidP="00704093">
      <w:pPr>
        <w:rPr>
          <w:rFonts w:ascii="Marianne" w:hAnsi="Marianne" w:cs="Arial"/>
          <w:color w:val="FF0000"/>
          <w:szCs w:val="22"/>
        </w:rPr>
      </w:pPr>
      <w:r w:rsidRPr="004935BE">
        <w:rPr>
          <w:rFonts w:ascii="Marianne" w:hAnsi="Marianne" w:cs="Arial"/>
          <w:color w:val="FF0000"/>
          <w:szCs w:val="22"/>
        </w:rPr>
        <w:t>Représentée</w:t>
      </w:r>
      <w:r w:rsidR="00A21A76" w:rsidRPr="0010249F">
        <w:rPr>
          <w:rFonts w:ascii="Marianne" w:hAnsi="Marianne" w:cs="Arial"/>
          <w:color w:val="FF0000"/>
          <w:szCs w:val="22"/>
        </w:rPr>
        <w:t xml:space="preserve"> par…., </w:t>
      </w:r>
    </w:p>
    <w:p w:rsidR="0092606C" w:rsidRPr="0010249F" w:rsidRDefault="0092606C" w:rsidP="00704093">
      <w:pPr>
        <w:rPr>
          <w:rFonts w:ascii="Marianne" w:hAnsi="Marianne" w:cs="Arial"/>
          <w:color w:val="FF0000"/>
          <w:szCs w:val="22"/>
        </w:rPr>
      </w:pPr>
      <w:r>
        <w:rPr>
          <w:rFonts w:ascii="Marianne" w:hAnsi="Marianne" w:cs="Arial"/>
          <w:color w:val="FF0000"/>
          <w:szCs w:val="22"/>
        </w:rPr>
        <w:t>Ci-après dénommée « l’association »,</w:t>
      </w:r>
    </w:p>
    <w:p w:rsidR="004935BE" w:rsidRPr="0010249F" w:rsidRDefault="004935BE" w:rsidP="00704093">
      <w:pPr>
        <w:rPr>
          <w:rFonts w:ascii="Marianne" w:hAnsi="Marianne" w:cs="Arial"/>
          <w:color w:val="FF0000"/>
          <w:szCs w:val="22"/>
        </w:rPr>
      </w:pPr>
    </w:p>
    <w:p w:rsidR="00A21A76" w:rsidRPr="0010249F" w:rsidRDefault="00A21A76" w:rsidP="00704093">
      <w:pPr>
        <w:rPr>
          <w:rFonts w:ascii="Marianne" w:hAnsi="Marianne" w:cs="Arial"/>
          <w:szCs w:val="22"/>
        </w:rPr>
      </w:pPr>
      <w:proofErr w:type="gramStart"/>
      <w:r w:rsidRPr="0010249F">
        <w:rPr>
          <w:rFonts w:ascii="Marianne" w:hAnsi="Marianne" w:cs="Arial"/>
          <w:szCs w:val="22"/>
        </w:rPr>
        <w:t>d’autre</w:t>
      </w:r>
      <w:proofErr w:type="gramEnd"/>
      <w:r w:rsidRPr="0010249F">
        <w:rPr>
          <w:rFonts w:ascii="Marianne" w:hAnsi="Marianne" w:cs="Arial"/>
          <w:szCs w:val="22"/>
        </w:rPr>
        <w:t xml:space="preserve"> part,</w:t>
      </w:r>
    </w:p>
    <w:p w:rsidR="00A21A76" w:rsidRPr="0010249F" w:rsidRDefault="00A21A76" w:rsidP="00704093">
      <w:pPr>
        <w:rPr>
          <w:rFonts w:ascii="Marianne" w:hAnsi="Marianne" w:cs="Arial"/>
          <w:szCs w:val="22"/>
        </w:rPr>
      </w:pPr>
    </w:p>
    <w:p w:rsidR="00A21A76" w:rsidRPr="0010249F" w:rsidRDefault="00A21A76" w:rsidP="00704093">
      <w:pPr>
        <w:rPr>
          <w:rFonts w:ascii="Marianne" w:hAnsi="Marianne" w:cs="Arial"/>
          <w:szCs w:val="22"/>
        </w:rPr>
      </w:pPr>
      <w:proofErr w:type="gramStart"/>
      <w:r w:rsidRPr="0010249F">
        <w:rPr>
          <w:rFonts w:ascii="Marianne" w:hAnsi="Marianne" w:cs="Arial"/>
          <w:szCs w:val="22"/>
        </w:rPr>
        <w:t>ont</w:t>
      </w:r>
      <w:proofErr w:type="gramEnd"/>
      <w:r w:rsidRPr="0010249F">
        <w:rPr>
          <w:rFonts w:ascii="Marianne" w:hAnsi="Marianne" w:cs="Arial"/>
          <w:szCs w:val="22"/>
        </w:rPr>
        <w:t xml:space="preserve"> convenu de ce qui suit : </w:t>
      </w:r>
    </w:p>
    <w:p w:rsidR="00A21A76" w:rsidRPr="0010249F" w:rsidRDefault="00A21A76" w:rsidP="00704093">
      <w:pPr>
        <w:rPr>
          <w:rFonts w:ascii="Marianne" w:hAnsi="Marianne" w:cs="Arial"/>
          <w:szCs w:val="22"/>
        </w:rPr>
      </w:pPr>
    </w:p>
    <w:p w:rsidR="00A21A76" w:rsidRPr="0010249F" w:rsidRDefault="00A21A76" w:rsidP="00704093">
      <w:pPr>
        <w:rPr>
          <w:rFonts w:ascii="Marianne" w:hAnsi="Marianne" w:cs="Arial"/>
          <w:szCs w:val="22"/>
        </w:rPr>
      </w:pPr>
    </w:p>
    <w:p w:rsidR="000D0ABA" w:rsidRPr="0010249F" w:rsidRDefault="000D0ABA" w:rsidP="00A21A76">
      <w:pPr>
        <w:rPr>
          <w:rFonts w:ascii="Marianne" w:hAnsi="Marianne" w:cs="Arial"/>
          <w:b/>
          <w:szCs w:val="22"/>
          <w:u w:val="single"/>
        </w:rPr>
      </w:pPr>
      <w:r w:rsidRPr="0010249F">
        <w:rPr>
          <w:rFonts w:ascii="Marianne" w:hAnsi="Marianne" w:cs="Arial"/>
          <w:b/>
          <w:szCs w:val="22"/>
          <w:u w:val="single"/>
        </w:rPr>
        <w:t xml:space="preserve">Article 1 : </w:t>
      </w:r>
      <w:r w:rsidR="004935BE" w:rsidRPr="0010249F">
        <w:rPr>
          <w:rFonts w:ascii="Marianne" w:hAnsi="Marianne" w:cs="Arial"/>
          <w:b/>
          <w:szCs w:val="22"/>
          <w:u w:val="single"/>
        </w:rPr>
        <w:t>C</w:t>
      </w:r>
      <w:r w:rsidRPr="0010249F">
        <w:rPr>
          <w:rFonts w:ascii="Marianne" w:hAnsi="Marianne" w:cs="Arial"/>
          <w:b/>
          <w:szCs w:val="22"/>
          <w:u w:val="single"/>
        </w:rPr>
        <w:t>ontexte et conditions générales</w:t>
      </w:r>
    </w:p>
    <w:p w:rsidR="000D0ABA" w:rsidRPr="0010249F" w:rsidRDefault="000D0ABA" w:rsidP="00A21A76">
      <w:pPr>
        <w:rPr>
          <w:rFonts w:ascii="Marianne" w:hAnsi="Marianne" w:cs="Arial"/>
          <w:szCs w:val="22"/>
        </w:rPr>
      </w:pPr>
    </w:p>
    <w:p w:rsidR="00382A17" w:rsidRPr="0010249F" w:rsidRDefault="0092606C" w:rsidP="00A21A76">
      <w:pPr>
        <w:rPr>
          <w:rFonts w:ascii="Marianne" w:eastAsia="Times New Roman" w:hAnsi="Marianne" w:cs="Arial"/>
          <w:bCs/>
          <w:szCs w:val="22"/>
          <w:lang w:eastAsia="fr-FR"/>
        </w:rPr>
      </w:pPr>
      <w:r>
        <w:rPr>
          <w:rFonts w:ascii="Marianne" w:hAnsi="Marianne" w:cs="Arial"/>
          <w:szCs w:val="22"/>
        </w:rPr>
        <w:t>La</w:t>
      </w:r>
      <w:r w:rsidR="00A21A76" w:rsidRPr="0010249F">
        <w:rPr>
          <w:rFonts w:ascii="Marianne" w:hAnsi="Marianne" w:cs="Arial"/>
          <w:szCs w:val="22"/>
        </w:rPr>
        <w:t xml:space="preserve"> DAECT</w:t>
      </w:r>
      <w:r w:rsidR="0055707E" w:rsidRPr="0010249F">
        <w:rPr>
          <w:rFonts w:ascii="Marianne" w:hAnsi="Marianne" w:cs="Arial"/>
          <w:szCs w:val="22"/>
        </w:rPr>
        <w:t xml:space="preserve"> </w:t>
      </w:r>
      <w:r w:rsidR="00A21A76" w:rsidRPr="0010249F">
        <w:rPr>
          <w:rFonts w:ascii="Marianne" w:hAnsi="Marianne" w:cs="Arial"/>
          <w:szCs w:val="22"/>
        </w:rPr>
        <w:t>a lancé</w:t>
      </w:r>
      <w:r w:rsidR="0055707E" w:rsidRPr="0010249F">
        <w:rPr>
          <w:rFonts w:ascii="Marianne" w:hAnsi="Marianne" w:cs="Arial"/>
          <w:szCs w:val="22"/>
        </w:rPr>
        <w:t xml:space="preserve"> un appel à pro</w:t>
      </w:r>
      <w:r w:rsidR="004935BE" w:rsidRPr="0010249F">
        <w:rPr>
          <w:rFonts w:ascii="Marianne" w:hAnsi="Marianne" w:cs="Arial"/>
          <w:szCs w:val="22"/>
        </w:rPr>
        <w:t>jets</w:t>
      </w:r>
      <w:r w:rsidR="00C56538" w:rsidRPr="0010249F">
        <w:rPr>
          <w:rFonts w:ascii="Marianne" w:hAnsi="Marianne" w:cs="Arial"/>
          <w:szCs w:val="22"/>
        </w:rPr>
        <w:t xml:space="preserve"> </w:t>
      </w:r>
      <w:r w:rsidR="0055707E" w:rsidRPr="0010249F">
        <w:rPr>
          <w:rFonts w:ascii="Marianne" w:hAnsi="Marianne" w:cs="Arial"/>
          <w:szCs w:val="22"/>
        </w:rPr>
        <w:t>(AA</w:t>
      </w:r>
      <w:r w:rsidR="004935BE" w:rsidRPr="0010249F">
        <w:rPr>
          <w:rFonts w:ascii="Marianne" w:hAnsi="Marianne" w:cs="Arial"/>
          <w:szCs w:val="22"/>
        </w:rPr>
        <w:t>P</w:t>
      </w:r>
      <w:r w:rsidR="00214BC7" w:rsidRPr="0010249F">
        <w:rPr>
          <w:rFonts w:ascii="Marianne" w:hAnsi="Marianne" w:cs="Arial"/>
          <w:szCs w:val="22"/>
        </w:rPr>
        <w:t xml:space="preserve">) </w:t>
      </w:r>
      <w:r w:rsidR="00CB2BF7" w:rsidRPr="0010249F">
        <w:rPr>
          <w:rFonts w:ascii="Marianne" w:hAnsi="Marianne" w:cs="Arial"/>
          <w:szCs w:val="22"/>
        </w:rPr>
        <w:t>destiné à</w:t>
      </w:r>
      <w:r w:rsidR="00C56538" w:rsidRPr="0010249F">
        <w:rPr>
          <w:rFonts w:ascii="Marianne" w:hAnsi="Marianne" w:cs="Arial"/>
          <w:szCs w:val="22"/>
        </w:rPr>
        <w:t xml:space="preserve"> </w:t>
      </w:r>
      <w:r w:rsidR="0055707E" w:rsidRPr="0010249F">
        <w:rPr>
          <w:rFonts w:ascii="Marianne" w:hAnsi="Marianne" w:cs="Arial"/>
          <w:szCs w:val="22"/>
        </w:rPr>
        <w:t>permettre la participation de collectivités territoriales françaises</w:t>
      </w:r>
      <w:r>
        <w:rPr>
          <w:rFonts w:ascii="Marianne" w:hAnsi="Marianne" w:cs="Arial"/>
          <w:szCs w:val="22"/>
        </w:rPr>
        <w:t xml:space="preserve"> </w:t>
      </w:r>
      <w:r w:rsidR="0055707E" w:rsidRPr="0010249F">
        <w:rPr>
          <w:rFonts w:ascii="Marianne" w:hAnsi="Marianne" w:cs="Arial"/>
          <w:szCs w:val="22"/>
        </w:rPr>
        <w:t>(CTF)</w:t>
      </w:r>
      <w:r w:rsidR="004935BE" w:rsidRPr="0010249F">
        <w:rPr>
          <w:rFonts w:ascii="Marianne" w:hAnsi="Marianne" w:cs="Arial"/>
          <w:szCs w:val="22"/>
        </w:rPr>
        <w:t xml:space="preserve"> métropolitaines et ultramarines</w:t>
      </w:r>
      <w:r w:rsidR="0055707E" w:rsidRPr="0010249F">
        <w:rPr>
          <w:rFonts w:ascii="Marianne" w:hAnsi="Marianne" w:cs="Arial"/>
          <w:szCs w:val="22"/>
        </w:rPr>
        <w:t xml:space="preserve"> à des programmes de </w:t>
      </w:r>
      <w:r w:rsidR="006957C9" w:rsidRPr="0010249F">
        <w:rPr>
          <w:rFonts w:ascii="Marianne" w:hAnsi="Marianne" w:cs="Arial"/>
          <w:szCs w:val="22"/>
        </w:rPr>
        <w:t>coopération décentralisée</w:t>
      </w:r>
      <w:r w:rsidR="0055707E" w:rsidRPr="0010249F">
        <w:rPr>
          <w:rFonts w:ascii="Marianne" w:hAnsi="Marianne" w:cs="Arial"/>
          <w:szCs w:val="22"/>
        </w:rPr>
        <w:t xml:space="preserve"> préparés par des associations</w:t>
      </w:r>
      <w:r w:rsidR="005A036E" w:rsidRPr="0010249F">
        <w:rPr>
          <w:rFonts w:ascii="Marianne" w:hAnsi="Marianne" w:cs="Arial"/>
          <w:szCs w:val="22"/>
        </w:rPr>
        <w:t xml:space="preserve"> </w:t>
      </w:r>
      <w:r w:rsidR="00A21A76" w:rsidRPr="0010249F">
        <w:rPr>
          <w:rFonts w:ascii="Marianne" w:eastAsia="Times New Roman" w:hAnsi="Marianne" w:cs="Arial"/>
          <w:bCs/>
          <w:szCs w:val="22"/>
          <w:lang w:eastAsia="fr-FR"/>
        </w:rPr>
        <w:t>de droit français regroupa</w:t>
      </w:r>
      <w:r w:rsidR="00382A17" w:rsidRPr="0010249F">
        <w:rPr>
          <w:rFonts w:ascii="Marianne" w:eastAsia="Times New Roman" w:hAnsi="Marianne" w:cs="Arial"/>
          <w:bCs/>
          <w:szCs w:val="22"/>
          <w:lang w:eastAsia="fr-FR"/>
        </w:rPr>
        <w:t xml:space="preserve">nt, exclusivement ou partiellement,  des collectivités territoriales françaises. </w:t>
      </w:r>
    </w:p>
    <w:p w:rsidR="00A21A76" w:rsidRPr="0010249F" w:rsidRDefault="00A21A76" w:rsidP="00A21A76">
      <w:pPr>
        <w:rPr>
          <w:rFonts w:ascii="Marianne" w:eastAsia="Times New Roman" w:hAnsi="Marianne" w:cs="Arial"/>
          <w:bCs/>
          <w:szCs w:val="22"/>
          <w:lang w:eastAsia="fr-FR"/>
        </w:rPr>
      </w:pPr>
    </w:p>
    <w:p w:rsidR="00A21A76" w:rsidRPr="0010249F" w:rsidRDefault="00A21A76" w:rsidP="00A21A76">
      <w:pPr>
        <w:rPr>
          <w:rFonts w:ascii="Marianne" w:hAnsi="Marianne" w:cs="Arial"/>
          <w:szCs w:val="22"/>
        </w:rPr>
      </w:pPr>
      <w:r w:rsidRPr="0010249F">
        <w:rPr>
          <w:rFonts w:ascii="Marianne" w:eastAsia="Times New Roman" w:hAnsi="Marianne" w:cs="Arial"/>
          <w:bCs/>
          <w:color w:val="FF0000"/>
          <w:szCs w:val="22"/>
          <w:lang w:eastAsia="fr-FR"/>
        </w:rPr>
        <w:t xml:space="preserve">L’association </w:t>
      </w:r>
      <w:r w:rsidRPr="0010249F">
        <w:rPr>
          <w:rFonts w:ascii="Marianne" w:eastAsia="Times New Roman" w:hAnsi="Marianne" w:cs="Arial"/>
          <w:bCs/>
          <w:szCs w:val="22"/>
          <w:lang w:eastAsia="fr-FR"/>
        </w:rPr>
        <w:t xml:space="preserve">répond à ce critère et a décidé de présenter une proposition de programme de coopération. </w:t>
      </w:r>
    </w:p>
    <w:p w:rsidR="00382A17" w:rsidRPr="0010249F" w:rsidRDefault="00382A17" w:rsidP="006F2839">
      <w:pPr>
        <w:pStyle w:val="Paragraphedeliste"/>
        <w:ind w:left="0"/>
        <w:rPr>
          <w:rFonts w:ascii="Marianne" w:eastAsia="Times New Roman" w:hAnsi="Marianne" w:cs="Arial"/>
          <w:b/>
          <w:bCs/>
          <w:szCs w:val="22"/>
          <w:u w:val="single"/>
          <w:lang w:eastAsia="fr-FR"/>
        </w:rPr>
      </w:pPr>
    </w:p>
    <w:p w:rsidR="00B10E23" w:rsidRPr="0010249F" w:rsidRDefault="00A21A76" w:rsidP="006F2839">
      <w:pPr>
        <w:pStyle w:val="Paragraphedeliste"/>
        <w:ind w:left="0"/>
        <w:rPr>
          <w:rFonts w:ascii="Marianne" w:eastAsia="Times New Roman" w:hAnsi="Marianne" w:cs="Arial"/>
          <w:bCs/>
          <w:szCs w:val="22"/>
          <w:lang w:eastAsia="fr-FR"/>
        </w:rPr>
      </w:pPr>
      <w:r w:rsidRPr="0010249F">
        <w:rPr>
          <w:rFonts w:ascii="Marianne" w:eastAsia="Times New Roman" w:hAnsi="Marianne" w:cs="Arial"/>
          <w:bCs/>
          <w:szCs w:val="22"/>
          <w:lang w:eastAsia="fr-FR"/>
        </w:rPr>
        <w:lastRenderedPageBreak/>
        <w:t>Ce</w:t>
      </w:r>
      <w:r w:rsidR="006F2839" w:rsidRPr="0010249F">
        <w:rPr>
          <w:rFonts w:ascii="Marianne" w:eastAsia="Times New Roman" w:hAnsi="Marianne" w:cs="Arial"/>
          <w:bCs/>
          <w:szCs w:val="22"/>
          <w:lang w:eastAsia="fr-FR"/>
        </w:rPr>
        <w:t xml:space="preserve"> pr</w:t>
      </w:r>
      <w:r w:rsidRPr="0010249F">
        <w:rPr>
          <w:rFonts w:ascii="Marianne" w:eastAsia="Times New Roman" w:hAnsi="Marianne" w:cs="Arial"/>
          <w:bCs/>
          <w:szCs w:val="22"/>
          <w:lang w:eastAsia="fr-FR"/>
        </w:rPr>
        <w:t>ogramme est destiné, conformément au règlement de l’appel à pro</w:t>
      </w:r>
      <w:r w:rsidR="004935BE" w:rsidRPr="0010249F">
        <w:rPr>
          <w:rFonts w:ascii="Marianne" w:eastAsia="Times New Roman" w:hAnsi="Marianne" w:cs="Arial"/>
          <w:bCs/>
          <w:szCs w:val="22"/>
          <w:lang w:eastAsia="fr-FR"/>
        </w:rPr>
        <w:t>jets</w:t>
      </w:r>
      <w:r w:rsidRPr="0010249F">
        <w:rPr>
          <w:rFonts w:ascii="Marianne" w:eastAsia="Times New Roman" w:hAnsi="Marianne" w:cs="Arial"/>
          <w:bCs/>
          <w:szCs w:val="22"/>
          <w:lang w:eastAsia="fr-FR"/>
        </w:rPr>
        <w:t>, figurant en annexe à la présente convention,</w:t>
      </w:r>
      <w:r w:rsidR="006F2839" w:rsidRPr="0010249F">
        <w:rPr>
          <w:rFonts w:ascii="Marianne" w:eastAsia="Times New Roman" w:hAnsi="Marianne" w:cs="Arial"/>
          <w:bCs/>
          <w:szCs w:val="22"/>
          <w:lang w:eastAsia="fr-FR"/>
        </w:rPr>
        <w:t xml:space="preserve"> à </w:t>
      </w:r>
      <w:r w:rsidR="006F2839" w:rsidRPr="0010249F">
        <w:rPr>
          <w:rFonts w:ascii="Marianne" w:eastAsia="Times New Roman" w:hAnsi="Marianne" w:cs="Arial"/>
          <w:b/>
          <w:bCs/>
          <w:szCs w:val="22"/>
          <w:lang w:eastAsia="fr-FR"/>
        </w:rPr>
        <w:t>faciliter</w:t>
      </w:r>
      <w:r w:rsidRPr="0010249F">
        <w:rPr>
          <w:rFonts w:ascii="Marianne" w:eastAsia="Times New Roman" w:hAnsi="Marianne" w:cs="Arial"/>
          <w:b/>
          <w:bCs/>
          <w:szCs w:val="22"/>
          <w:lang w:eastAsia="fr-FR"/>
        </w:rPr>
        <w:t xml:space="preserve"> la participation de collectivités territoriales françaises</w:t>
      </w:r>
      <w:r w:rsidR="006F2839" w:rsidRPr="0010249F">
        <w:rPr>
          <w:rFonts w:ascii="Marianne" w:eastAsia="Times New Roman" w:hAnsi="Marianne" w:cs="Arial"/>
          <w:b/>
          <w:bCs/>
          <w:szCs w:val="22"/>
          <w:lang w:eastAsia="fr-FR"/>
        </w:rPr>
        <w:t xml:space="preserve"> à des actions de coopération décentralisée, </w:t>
      </w:r>
      <w:r w:rsidR="006F2839" w:rsidRPr="0010249F">
        <w:rPr>
          <w:rFonts w:ascii="Marianne" w:eastAsia="Times New Roman" w:hAnsi="Marianne" w:cs="Arial"/>
          <w:bCs/>
          <w:szCs w:val="22"/>
          <w:lang w:eastAsia="fr-FR"/>
        </w:rPr>
        <w:t xml:space="preserve">notamment lorsque ces collectivités manquent d’expérience préalable, ou souhaitent </w:t>
      </w:r>
      <w:r w:rsidR="007217BA" w:rsidRPr="0010249F">
        <w:rPr>
          <w:rFonts w:ascii="Marianne" w:eastAsia="Times New Roman" w:hAnsi="Marianne" w:cs="Arial"/>
          <w:bCs/>
          <w:szCs w:val="22"/>
          <w:lang w:eastAsia="fr-FR"/>
        </w:rPr>
        <w:t xml:space="preserve">s’engager </w:t>
      </w:r>
      <w:r w:rsidR="004935BE" w:rsidRPr="0010249F">
        <w:rPr>
          <w:rFonts w:ascii="Marianne" w:eastAsia="Times New Roman" w:hAnsi="Marianne" w:cs="Arial"/>
          <w:bCs/>
          <w:szCs w:val="22"/>
          <w:lang w:eastAsia="fr-FR"/>
        </w:rPr>
        <w:t>dans</w:t>
      </w:r>
      <w:r w:rsidR="007217BA" w:rsidRPr="0010249F">
        <w:rPr>
          <w:rFonts w:ascii="Marianne" w:eastAsia="Times New Roman" w:hAnsi="Marianne" w:cs="Arial"/>
          <w:bCs/>
          <w:szCs w:val="22"/>
          <w:lang w:eastAsia="fr-FR"/>
        </w:rPr>
        <w:t xml:space="preserve"> l’action internationale sans </w:t>
      </w:r>
      <w:r w:rsidR="006F2839" w:rsidRPr="0010249F">
        <w:rPr>
          <w:rFonts w:ascii="Marianne" w:eastAsia="Times New Roman" w:hAnsi="Marianne" w:cs="Arial"/>
          <w:bCs/>
          <w:szCs w:val="22"/>
          <w:lang w:eastAsia="fr-FR"/>
        </w:rPr>
        <w:t xml:space="preserve">un partenariat formel avec une collectivité étrangère déterminée. </w:t>
      </w:r>
    </w:p>
    <w:p w:rsidR="000D0ABA" w:rsidRPr="0010249F" w:rsidRDefault="000D0ABA" w:rsidP="00FE1F60">
      <w:pPr>
        <w:rPr>
          <w:rFonts w:ascii="Marianne" w:eastAsia="Times New Roman" w:hAnsi="Marianne" w:cs="Arial"/>
          <w:bCs/>
          <w:szCs w:val="22"/>
          <w:lang w:eastAsia="fr-FR"/>
        </w:rPr>
      </w:pPr>
    </w:p>
    <w:p w:rsidR="00FE1F60" w:rsidRPr="0010249F" w:rsidRDefault="000D0ABA" w:rsidP="00FE1F60">
      <w:pPr>
        <w:rPr>
          <w:rFonts w:ascii="Marianne" w:eastAsia="Times New Roman" w:hAnsi="Marianne" w:cs="Arial"/>
          <w:bCs/>
          <w:szCs w:val="22"/>
          <w:lang w:eastAsia="fr-FR"/>
        </w:rPr>
      </w:pPr>
      <w:r w:rsidRPr="0010249F">
        <w:rPr>
          <w:rFonts w:ascii="Marianne" w:eastAsia="Times New Roman" w:hAnsi="Marianne" w:cs="Arial"/>
          <w:bCs/>
          <w:szCs w:val="22"/>
          <w:lang w:eastAsia="fr-FR"/>
        </w:rPr>
        <w:t>Ce programme bénéficiera</w:t>
      </w:r>
      <w:r w:rsidR="00FE1F60" w:rsidRPr="0010249F">
        <w:rPr>
          <w:rFonts w:ascii="Marianne" w:eastAsia="Times New Roman" w:hAnsi="Marianne" w:cs="Arial"/>
          <w:bCs/>
          <w:szCs w:val="22"/>
          <w:lang w:eastAsia="fr-FR"/>
        </w:rPr>
        <w:t xml:space="preserve"> de la </w:t>
      </w:r>
      <w:r w:rsidR="00FE1F60" w:rsidRPr="0010249F">
        <w:rPr>
          <w:rFonts w:ascii="Marianne" w:eastAsia="Times New Roman" w:hAnsi="Marianne" w:cs="Arial"/>
          <w:b/>
          <w:bCs/>
          <w:szCs w:val="22"/>
          <w:lang w:eastAsia="fr-FR"/>
        </w:rPr>
        <w:t>synergie</w:t>
      </w:r>
      <w:r w:rsidR="00FE1F60" w:rsidRPr="0010249F">
        <w:rPr>
          <w:rFonts w:ascii="Marianne" w:eastAsia="Times New Roman" w:hAnsi="Marianne" w:cs="Arial"/>
          <w:bCs/>
          <w:szCs w:val="22"/>
          <w:lang w:eastAsia="fr-FR"/>
        </w:rPr>
        <w:t xml:space="preserve">, de plus en plus pratiquée et recherchée, </w:t>
      </w:r>
      <w:r w:rsidR="00FE1F60" w:rsidRPr="0010249F">
        <w:rPr>
          <w:rFonts w:ascii="Marianne" w:eastAsia="Times New Roman" w:hAnsi="Marianne" w:cs="Arial"/>
          <w:b/>
          <w:bCs/>
          <w:szCs w:val="22"/>
          <w:lang w:eastAsia="fr-FR"/>
        </w:rPr>
        <w:t>entre les collectivités territoriales et les experts thématiques</w:t>
      </w:r>
      <w:r w:rsidR="00FE1F60" w:rsidRPr="0010249F">
        <w:rPr>
          <w:rFonts w:ascii="Marianne" w:eastAsia="Times New Roman" w:hAnsi="Marianne" w:cs="Arial"/>
          <w:bCs/>
          <w:szCs w:val="22"/>
          <w:lang w:eastAsia="fr-FR"/>
        </w:rPr>
        <w:t>, souvent originaires eux-mêmes de collectivités territoriales</w:t>
      </w:r>
      <w:r w:rsidRPr="0010249F">
        <w:rPr>
          <w:rFonts w:ascii="Marianne" w:eastAsia="Times New Roman" w:hAnsi="Marianne" w:cs="Arial"/>
          <w:bCs/>
          <w:szCs w:val="22"/>
          <w:lang w:eastAsia="fr-FR"/>
        </w:rPr>
        <w:t>, mobilisables par l’association</w:t>
      </w:r>
      <w:r w:rsidR="00FE1F60" w:rsidRPr="0010249F">
        <w:rPr>
          <w:rFonts w:ascii="Marianne" w:eastAsia="Times New Roman" w:hAnsi="Marianne" w:cs="Arial"/>
          <w:bCs/>
          <w:szCs w:val="22"/>
          <w:lang w:eastAsia="fr-FR"/>
        </w:rPr>
        <w:t xml:space="preserve">. </w:t>
      </w:r>
    </w:p>
    <w:p w:rsidR="00B10E23" w:rsidRPr="0010249F" w:rsidRDefault="00B10E23" w:rsidP="006F2839">
      <w:pPr>
        <w:pStyle w:val="Paragraphedeliste"/>
        <w:ind w:left="0"/>
        <w:rPr>
          <w:rFonts w:ascii="Marianne" w:eastAsia="Times New Roman" w:hAnsi="Marianne" w:cs="Arial"/>
          <w:bCs/>
          <w:szCs w:val="22"/>
          <w:lang w:eastAsia="fr-FR"/>
        </w:rPr>
      </w:pPr>
    </w:p>
    <w:p w:rsidR="0025303C" w:rsidRPr="0010249F" w:rsidRDefault="000D0ABA" w:rsidP="0025303C">
      <w:pPr>
        <w:rPr>
          <w:rFonts w:ascii="Marianne" w:eastAsia="Times New Roman" w:hAnsi="Marianne" w:cs="Arial"/>
          <w:b/>
          <w:bCs/>
          <w:szCs w:val="22"/>
          <w:lang w:eastAsia="fr-FR"/>
        </w:rPr>
      </w:pPr>
      <w:r w:rsidRPr="0010249F">
        <w:rPr>
          <w:rFonts w:ascii="Marianne" w:eastAsia="Times New Roman" w:hAnsi="Marianne" w:cs="Arial"/>
          <w:bCs/>
          <w:szCs w:val="22"/>
          <w:lang w:eastAsia="fr-FR"/>
        </w:rPr>
        <w:t>Il s’inscri</w:t>
      </w:r>
      <w:r w:rsidR="00FE1F60" w:rsidRPr="0010249F">
        <w:rPr>
          <w:rFonts w:ascii="Marianne" w:eastAsia="Times New Roman" w:hAnsi="Marianne" w:cs="Arial"/>
          <w:bCs/>
          <w:szCs w:val="22"/>
          <w:lang w:eastAsia="fr-FR"/>
        </w:rPr>
        <w:t xml:space="preserve">t </w:t>
      </w:r>
      <w:r w:rsidR="00B10E23" w:rsidRPr="0010249F">
        <w:rPr>
          <w:rFonts w:ascii="Marianne" w:eastAsia="Times New Roman" w:hAnsi="Marianne" w:cs="Arial"/>
          <w:bCs/>
          <w:szCs w:val="22"/>
          <w:lang w:eastAsia="fr-FR"/>
        </w:rPr>
        <w:t xml:space="preserve">dans la démarche de recherche de </w:t>
      </w:r>
      <w:r w:rsidR="00B10E23" w:rsidRPr="0010249F">
        <w:rPr>
          <w:rFonts w:ascii="Marianne" w:eastAsia="Times New Roman" w:hAnsi="Marianne" w:cs="Arial"/>
          <w:b/>
          <w:bCs/>
          <w:szCs w:val="22"/>
          <w:lang w:eastAsia="fr-FR"/>
        </w:rPr>
        <w:t>mutualisation</w:t>
      </w:r>
      <w:r w:rsidR="00B10E23" w:rsidRPr="0010249F">
        <w:rPr>
          <w:rFonts w:ascii="Marianne" w:eastAsia="Times New Roman" w:hAnsi="Marianne" w:cs="Arial"/>
          <w:bCs/>
          <w:szCs w:val="22"/>
          <w:lang w:eastAsia="fr-FR"/>
        </w:rPr>
        <w:t xml:space="preserve">, favorable à la conception de projets plus ambitieux et à la </w:t>
      </w:r>
      <w:r w:rsidR="00B10E23" w:rsidRPr="0010249F">
        <w:rPr>
          <w:rFonts w:ascii="Marianne" w:eastAsia="Times New Roman" w:hAnsi="Marianne" w:cs="Arial"/>
          <w:b/>
          <w:bCs/>
          <w:szCs w:val="22"/>
          <w:lang w:eastAsia="fr-FR"/>
        </w:rPr>
        <w:t>mise à l’échelle</w:t>
      </w:r>
      <w:r w:rsidR="00B10E23" w:rsidRPr="0010249F">
        <w:rPr>
          <w:rFonts w:ascii="Marianne" w:eastAsia="Times New Roman" w:hAnsi="Marianne" w:cs="Arial"/>
          <w:bCs/>
          <w:szCs w:val="22"/>
          <w:lang w:eastAsia="fr-FR"/>
        </w:rPr>
        <w:t xml:space="preserve"> de projets déjà expérimentés.  </w:t>
      </w:r>
    </w:p>
    <w:p w:rsidR="00B10E23" w:rsidRPr="0010249F" w:rsidRDefault="00B10E23" w:rsidP="006F2839">
      <w:pPr>
        <w:pStyle w:val="Paragraphedeliste"/>
        <w:ind w:left="0"/>
        <w:rPr>
          <w:rFonts w:ascii="Marianne" w:eastAsia="Times New Roman" w:hAnsi="Marianne" w:cs="Arial"/>
          <w:bCs/>
          <w:szCs w:val="22"/>
          <w:lang w:eastAsia="fr-FR"/>
        </w:rPr>
      </w:pPr>
    </w:p>
    <w:p w:rsidR="00B10E23" w:rsidRPr="0010249F" w:rsidRDefault="00B10E23" w:rsidP="006275CF">
      <w:pPr>
        <w:rPr>
          <w:rFonts w:ascii="Marianne" w:eastAsia="Times New Roman" w:hAnsi="Marianne" w:cs="Arial"/>
          <w:b/>
          <w:bCs/>
          <w:szCs w:val="22"/>
          <w:lang w:eastAsia="fr-FR"/>
        </w:rPr>
      </w:pPr>
      <w:r w:rsidRPr="0010249F">
        <w:rPr>
          <w:rFonts w:ascii="Marianne" w:eastAsia="Times New Roman" w:hAnsi="Marianne" w:cs="Arial"/>
          <w:bCs/>
          <w:szCs w:val="22"/>
          <w:lang w:eastAsia="fr-FR"/>
        </w:rPr>
        <w:t xml:space="preserve">Les </w:t>
      </w:r>
      <w:r w:rsidRPr="0010249F">
        <w:rPr>
          <w:rFonts w:ascii="Marianne" w:eastAsia="Times New Roman" w:hAnsi="Marianne" w:cs="Arial"/>
          <w:b/>
          <w:bCs/>
          <w:szCs w:val="22"/>
          <w:lang w:eastAsia="fr-FR"/>
        </w:rPr>
        <w:t>bénéficiaires</w:t>
      </w:r>
      <w:r w:rsidRPr="0010249F">
        <w:rPr>
          <w:rFonts w:ascii="Marianne" w:eastAsia="Times New Roman" w:hAnsi="Marianne" w:cs="Arial"/>
          <w:bCs/>
          <w:szCs w:val="22"/>
          <w:lang w:eastAsia="fr-FR"/>
        </w:rPr>
        <w:t xml:space="preserve"> des projets développés dans le cadre de ces programmes seront des collectivités territoriales étrangères. Néanmoins, les collectivités territoriales françaises bénéficieront aussi des projets, en termes d’expérience acquise, et de partage des objectifs avec les citoyens, dans une démarche de sensibilisation à l’ouverture sur l’international et à la solidarité.</w:t>
      </w:r>
      <w:r w:rsidR="00FE1F60" w:rsidRPr="0010249F">
        <w:rPr>
          <w:rFonts w:ascii="Marianne" w:eastAsia="Times New Roman" w:hAnsi="Marianne" w:cs="Arial"/>
          <w:szCs w:val="22"/>
          <w:lang w:eastAsia="fr-FR"/>
        </w:rPr>
        <w:t xml:space="preserve"> </w:t>
      </w:r>
      <w:r w:rsidR="00FE1F60" w:rsidRPr="0010249F">
        <w:rPr>
          <w:rFonts w:ascii="Marianne" w:eastAsia="Times New Roman" w:hAnsi="Marianne" w:cs="Arial"/>
          <w:bCs/>
          <w:szCs w:val="22"/>
          <w:lang w:eastAsia="fr-FR"/>
        </w:rPr>
        <w:t xml:space="preserve">Les programmes  éligibles devront ainsi </w:t>
      </w:r>
      <w:r w:rsidR="00FE1F60" w:rsidRPr="0010249F">
        <w:rPr>
          <w:rFonts w:ascii="Marianne" w:eastAsia="Times New Roman" w:hAnsi="Marianne" w:cs="Arial"/>
          <w:b/>
          <w:bCs/>
          <w:szCs w:val="22"/>
          <w:lang w:eastAsia="fr-FR"/>
        </w:rPr>
        <w:t xml:space="preserve">présenter des garanties d’équilibre et de bonne réciprocité au bénéfice des populations des CTF. </w:t>
      </w:r>
    </w:p>
    <w:p w:rsidR="004935BE" w:rsidRPr="0010249F" w:rsidRDefault="004935BE" w:rsidP="006275CF">
      <w:pPr>
        <w:rPr>
          <w:rFonts w:ascii="Marianne" w:eastAsia="Times New Roman" w:hAnsi="Marianne" w:cs="Arial"/>
          <w:b/>
          <w:bCs/>
          <w:szCs w:val="22"/>
          <w:u w:val="single"/>
          <w:lang w:eastAsia="fr-FR"/>
        </w:rPr>
      </w:pPr>
    </w:p>
    <w:p w:rsidR="000D0ABA" w:rsidRPr="0010249F" w:rsidRDefault="000D0ABA" w:rsidP="006275CF">
      <w:pPr>
        <w:rPr>
          <w:rFonts w:ascii="Marianne" w:eastAsia="Times New Roman" w:hAnsi="Marianne" w:cs="Arial"/>
          <w:b/>
          <w:bCs/>
          <w:szCs w:val="22"/>
          <w:u w:val="single"/>
          <w:lang w:eastAsia="fr-FR"/>
        </w:rPr>
      </w:pPr>
      <w:r w:rsidRPr="0010249F">
        <w:rPr>
          <w:rFonts w:ascii="Marianne" w:eastAsia="Times New Roman" w:hAnsi="Marianne" w:cs="Arial"/>
          <w:b/>
          <w:bCs/>
          <w:szCs w:val="22"/>
          <w:u w:val="single"/>
          <w:lang w:eastAsia="fr-FR"/>
        </w:rPr>
        <w:t xml:space="preserve">Article 2 : </w:t>
      </w:r>
      <w:r w:rsidR="004935BE" w:rsidRPr="0010249F">
        <w:rPr>
          <w:rFonts w:ascii="Marianne" w:eastAsia="Times New Roman" w:hAnsi="Marianne" w:cs="Arial"/>
          <w:b/>
          <w:bCs/>
          <w:szCs w:val="22"/>
          <w:u w:val="single"/>
          <w:lang w:eastAsia="fr-FR"/>
        </w:rPr>
        <w:t>D</w:t>
      </w:r>
      <w:r w:rsidRPr="0010249F">
        <w:rPr>
          <w:rFonts w:ascii="Marianne" w:eastAsia="Times New Roman" w:hAnsi="Marianne" w:cs="Arial"/>
          <w:b/>
          <w:bCs/>
          <w:szCs w:val="22"/>
          <w:u w:val="single"/>
          <w:lang w:eastAsia="fr-FR"/>
        </w:rPr>
        <w:t>escription du programme</w:t>
      </w:r>
    </w:p>
    <w:p w:rsidR="00382A17" w:rsidRPr="0010249F" w:rsidRDefault="00382A17" w:rsidP="00382A17">
      <w:pPr>
        <w:pStyle w:val="Paragraphedeliste"/>
        <w:ind w:left="1080"/>
        <w:outlineLvl w:val="2"/>
        <w:rPr>
          <w:rFonts w:ascii="Marianne" w:eastAsia="Times New Roman" w:hAnsi="Marianne" w:cs="Arial"/>
          <w:b/>
          <w:bCs/>
          <w:szCs w:val="22"/>
          <w:u w:val="single"/>
          <w:lang w:eastAsia="fr-FR"/>
        </w:rPr>
      </w:pPr>
    </w:p>
    <w:p w:rsidR="004935BE" w:rsidRPr="0010249F" w:rsidRDefault="004935BE" w:rsidP="0025303C">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Le programme consiste en…</w:t>
      </w:r>
      <w:proofErr w:type="gramStart"/>
      <w:r w:rsidRPr="0010249F">
        <w:rPr>
          <w:rFonts w:ascii="Marianne" w:eastAsia="Times New Roman" w:hAnsi="Marianne" w:cs="Arial"/>
          <w:bCs/>
          <w:color w:val="FF0000"/>
          <w:szCs w:val="22"/>
          <w:lang w:eastAsia="fr-FR"/>
        </w:rPr>
        <w:t>.(</w:t>
      </w:r>
      <w:proofErr w:type="gramEnd"/>
      <w:r w:rsidRPr="0010249F">
        <w:rPr>
          <w:rFonts w:ascii="Marianne" w:eastAsia="Times New Roman" w:hAnsi="Marianne" w:cs="Arial"/>
          <w:bCs/>
          <w:color w:val="FF0000"/>
          <w:szCs w:val="22"/>
          <w:lang w:eastAsia="fr-FR"/>
        </w:rPr>
        <w:t>résumé du programme et actions prévues)</w:t>
      </w:r>
    </w:p>
    <w:p w:rsidR="004935BE" w:rsidRPr="0010249F" w:rsidRDefault="004935BE" w:rsidP="0025303C">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 xml:space="preserve">Il est réalisé en lien avec </w:t>
      </w:r>
      <w:proofErr w:type="gramStart"/>
      <w:r w:rsidRPr="0010249F">
        <w:rPr>
          <w:rFonts w:ascii="Marianne" w:eastAsia="Times New Roman" w:hAnsi="Marianne" w:cs="Arial"/>
          <w:bCs/>
          <w:color w:val="FF0000"/>
          <w:szCs w:val="22"/>
          <w:lang w:eastAsia="fr-FR"/>
        </w:rPr>
        <w:t>…(</w:t>
      </w:r>
      <w:proofErr w:type="gramEnd"/>
      <w:r w:rsidRPr="0010249F">
        <w:rPr>
          <w:rFonts w:ascii="Marianne" w:eastAsia="Times New Roman" w:hAnsi="Marianne" w:cs="Arial"/>
          <w:bCs/>
          <w:color w:val="FF0000"/>
          <w:szCs w:val="22"/>
          <w:lang w:eastAsia="fr-FR"/>
        </w:rPr>
        <w:t>pays partenaire)</w:t>
      </w:r>
    </w:p>
    <w:p w:rsidR="004935BE" w:rsidRPr="0010249F" w:rsidRDefault="004935BE" w:rsidP="0025303C">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Les thématiques traitées sont…</w:t>
      </w:r>
    </w:p>
    <w:p w:rsidR="004935BE" w:rsidRPr="0010249F" w:rsidRDefault="000D0ABA" w:rsidP="0025303C">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w:t>
      </w:r>
      <w:proofErr w:type="gramStart"/>
      <w:r w:rsidR="004935BE" w:rsidRPr="0010249F">
        <w:rPr>
          <w:rFonts w:ascii="Marianne" w:eastAsia="Times New Roman" w:hAnsi="Marianne" w:cs="Arial"/>
          <w:bCs/>
          <w:color w:val="FF0000"/>
          <w:szCs w:val="22"/>
          <w:lang w:eastAsia="fr-FR"/>
        </w:rPr>
        <w:t>à</w:t>
      </w:r>
      <w:proofErr w:type="gramEnd"/>
      <w:r w:rsidR="00836664" w:rsidRPr="0010249F">
        <w:rPr>
          <w:rFonts w:ascii="Marianne" w:eastAsia="Times New Roman" w:hAnsi="Marianne" w:cs="Arial"/>
          <w:bCs/>
          <w:color w:val="FF0000"/>
          <w:szCs w:val="22"/>
          <w:lang w:eastAsia="fr-FR"/>
        </w:rPr>
        <w:t xml:space="preserve"> compléter</w:t>
      </w:r>
      <w:r w:rsidR="004935BE" w:rsidRPr="0010249F">
        <w:rPr>
          <w:rFonts w:ascii="Marianne" w:eastAsia="Times New Roman" w:hAnsi="Marianne" w:cs="Arial"/>
          <w:bCs/>
          <w:color w:val="FF0000"/>
          <w:szCs w:val="22"/>
          <w:lang w:eastAsia="fr-FR"/>
        </w:rPr>
        <w:t>)</w:t>
      </w:r>
    </w:p>
    <w:p w:rsidR="000D0ABA" w:rsidRPr="0010249F" w:rsidRDefault="000D0ABA" w:rsidP="0025303C">
      <w:pPr>
        <w:outlineLvl w:val="2"/>
        <w:rPr>
          <w:rFonts w:ascii="Marianne" w:eastAsia="Times New Roman" w:hAnsi="Marianne" w:cs="Arial"/>
          <w:bCs/>
          <w:szCs w:val="22"/>
          <w:lang w:eastAsia="fr-FR"/>
        </w:rPr>
      </w:pPr>
    </w:p>
    <w:p w:rsidR="000D0ABA" w:rsidRPr="0010249F" w:rsidRDefault="000D0ABA" w:rsidP="0025303C">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Le programme contribue à la mise en œuvre, dans les collectivités territoriales françaises participantes et dans les collectivités locales étrangères partenaires, </w:t>
      </w:r>
      <w:r w:rsidR="004935BE" w:rsidRPr="0010249F">
        <w:rPr>
          <w:rFonts w:ascii="Marianne" w:eastAsia="Times New Roman" w:hAnsi="Marianne" w:cs="Arial"/>
          <w:bCs/>
          <w:szCs w:val="22"/>
          <w:lang w:eastAsia="fr-FR"/>
        </w:rPr>
        <w:t>l</w:t>
      </w:r>
      <w:r w:rsidRPr="0010249F">
        <w:rPr>
          <w:rFonts w:ascii="Marianne" w:eastAsia="Times New Roman" w:hAnsi="Marianne" w:cs="Arial"/>
          <w:bCs/>
          <w:szCs w:val="22"/>
          <w:lang w:eastAsia="fr-FR"/>
        </w:rPr>
        <w:t xml:space="preserve">es objectifs du développement durable (ODD) suivants : </w:t>
      </w:r>
    </w:p>
    <w:p w:rsidR="000D0ABA" w:rsidRPr="0010249F" w:rsidRDefault="000D0ABA" w:rsidP="0025303C">
      <w:pPr>
        <w:outlineLvl w:val="2"/>
        <w:rPr>
          <w:rFonts w:ascii="Marianne" w:eastAsia="Times New Roman" w:hAnsi="Marianne" w:cs="Arial"/>
          <w:bCs/>
          <w:szCs w:val="22"/>
          <w:lang w:eastAsia="fr-FR"/>
        </w:rPr>
      </w:pPr>
    </w:p>
    <w:p w:rsidR="0025303C" w:rsidRPr="0010249F" w:rsidRDefault="007B2D96" w:rsidP="0025303C">
      <w:pPr>
        <w:outlineLvl w:val="2"/>
        <w:rPr>
          <w:rFonts w:ascii="Marianne" w:eastAsia="Times New Roman" w:hAnsi="Marianne" w:cs="Arial"/>
          <w:bCs/>
          <w:sz w:val="20"/>
          <w:szCs w:val="20"/>
          <w:lang w:eastAsia="fr-FR"/>
        </w:rPr>
      </w:pPr>
      <w:r w:rsidRPr="0010249F">
        <w:rPr>
          <w:rFonts w:ascii="Marianne" w:eastAsia="Times New Roman" w:hAnsi="Marianne" w:cs="Arial"/>
          <w:bCs/>
          <w:sz w:val="20"/>
          <w:szCs w:val="20"/>
          <w:lang w:eastAsia="fr-FR"/>
        </w:rPr>
        <w:t>(</w:t>
      </w:r>
      <w:proofErr w:type="gramStart"/>
      <w:r w:rsidR="0092606C">
        <w:rPr>
          <w:rFonts w:ascii="Marianne" w:eastAsia="Times New Roman" w:hAnsi="Marianne" w:cs="Arial"/>
          <w:bCs/>
          <w:sz w:val="20"/>
          <w:szCs w:val="20"/>
          <w:lang w:eastAsia="fr-FR"/>
        </w:rPr>
        <w:t>légende</w:t>
      </w:r>
      <w:proofErr w:type="gramEnd"/>
      <w:r w:rsidRPr="0010249F">
        <w:rPr>
          <w:rFonts w:ascii="Marianne" w:eastAsia="Times New Roman" w:hAnsi="Marianne" w:cs="Arial"/>
          <w:bCs/>
          <w:sz w:val="20"/>
          <w:szCs w:val="20"/>
          <w:lang w:eastAsia="fr-FR"/>
        </w:rPr>
        <w:t xml:space="preserve"> des gradations : </w:t>
      </w:r>
    </w:p>
    <w:p w:rsidR="0025303C" w:rsidRPr="0010249F" w:rsidRDefault="0025303C" w:rsidP="0025303C">
      <w:pPr>
        <w:numPr>
          <w:ilvl w:val="0"/>
          <w:numId w:val="25"/>
        </w:numPr>
        <w:outlineLvl w:val="2"/>
        <w:rPr>
          <w:rFonts w:ascii="Marianne" w:eastAsia="Times New Roman" w:hAnsi="Marianne" w:cs="Arial"/>
          <w:bCs/>
          <w:sz w:val="20"/>
          <w:szCs w:val="20"/>
          <w:lang w:eastAsia="fr-FR"/>
        </w:rPr>
      </w:pPr>
      <w:r w:rsidRPr="0010249F">
        <w:rPr>
          <w:rFonts w:ascii="Marianne" w:eastAsia="Times New Roman" w:hAnsi="Marianne" w:cs="Arial"/>
          <w:bCs/>
          <w:sz w:val="20"/>
          <w:szCs w:val="20"/>
          <w:lang w:eastAsia="fr-FR"/>
        </w:rPr>
        <w:t>2 : le programme a pour objet principal de contribuer à la mise en œuvre de cet ODD</w:t>
      </w:r>
    </w:p>
    <w:p w:rsidR="0025303C" w:rsidRPr="0010249F" w:rsidRDefault="0025303C" w:rsidP="0025303C">
      <w:pPr>
        <w:numPr>
          <w:ilvl w:val="0"/>
          <w:numId w:val="25"/>
        </w:numPr>
        <w:outlineLvl w:val="2"/>
        <w:rPr>
          <w:rFonts w:ascii="Marianne" w:eastAsia="Times New Roman" w:hAnsi="Marianne" w:cs="Arial"/>
          <w:bCs/>
          <w:sz w:val="20"/>
          <w:szCs w:val="20"/>
          <w:lang w:eastAsia="fr-FR"/>
        </w:rPr>
      </w:pPr>
      <w:r w:rsidRPr="0010249F">
        <w:rPr>
          <w:rFonts w:ascii="Marianne" w:eastAsia="Times New Roman" w:hAnsi="Marianne" w:cs="Arial"/>
          <w:bCs/>
          <w:sz w:val="20"/>
          <w:szCs w:val="20"/>
          <w:lang w:eastAsia="fr-FR"/>
        </w:rPr>
        <w:t>1 : le programme contribue de manière significative à la mise en œuvre de cet ODD</w:t>
      </w:r>
    </w:p>
    <w:p w:rsidR="0025303C" w:rsidRPr="0010249F" w:rsidRDefault="0025303C" w:rsidP="0025303C">
      <w:pPr>
        <w:numPr>
          <w:ilvl w:val="0"/>
          <w:numId w:val="25"/>
        </w:numPr>
        <w:outlineLvl w:val="2"/>
        <w:rPr>
          <w:rFonts w:ascii="Marianne" w:eastAsia="Times New Roman" w:hAnsi="Marianne" w:cs="Arial"/>
          <w:bCs/>
          <w:sz w:val="20"/>
          <w:szCs w:val="20"/>
          <w:lang w:eastAsia="fr-FR"/>
        </w:rPr>
      </w:pPr>
      <w:r w:rsidRPr="0010249F">
        <w:rPr>
          <w:rFonts w:ascii="Marianne" w:eastAsia="Times New Roman" w:hAnsi="Marianne" w:cs="Arial"/>
          <w:bCs/>
          <w:sz w:val="20"/>
          <w:szCs w:val="20"/>
          <w:lang w:eastAsia="fr-FR"/>
        </w:rPr>
        <w:t>0 : le programme n’a pas d’impact significatif sur la mise en œuvre de cet ODD</w:t>
      </w:r>
      <w:r w:rsidR="007B2D96" w:rsidRPr="0010249F">
        <w:rPr>
          <w:rFonts w:ascii="Marianne" w:eastAsia="Times New Roman" w:hAnsi="Marianne" w:cs="Arial"/>
          <w:bCs/>
          <w:sz w:val="20"/>
          <w:szCs w:val="20"/>
          <w:lang w:eastAsia="fr-FR"/>
        </w:rPr>
        <w:t>)</w:t>
      </w:r>
      <w:r w:rsidRPr="0010249F">
        <w:rPr>
          <w:rFonts w:ascii="Marianne" w:eastAsia="Times New Roman" w:hAnsi="Marianne" w:cs="Arial"/>
          <w:bCs/>
          <w:sz w:val="20"/>
          <w:szCs w:val="20"/>
          <w:lang w:eastAsia="fr-FR"/>
        </w:rPr>
        <w:t>.</w:t>
      </w:r>
    </w:p>
    <w:p w:rsidR="007B2D96" w:rsidRPr="0010249F" w:rsidRDefault="007B2D96" w:rsidP="007B2D96">
      <w:pPr>
        <w:spacing w:line="276" w:lineRule="auto"/>
        <w:jc w:val="left"/>
        <w:rPr>
          <w:rFonts w:ascii="Marianne" w:hAnsi="Marianne"/>
          <w:szCs w:val="22"/>
        </w:rPr>
      </w:pPr>
    </w:p>
    <w:tbl>
      <w:tblPr>
        <w:tblStyle w:val="Grilledutableau"/>
        <w:tblW w:w="9889" w:type="dxa"/>
        <w:tblLayout w:type="fixed"/>
        <w:tblLook w:val="04A0" w:firstRow="1" w:lastRow="0" w:firstColumn="1" w:lastColumn="0" w:noHBand="0" w:noVBand="1"/>
      </w:tblPr>
      <w:tblGrid>
        <w:gridCol w:w="681"/>
        <w:gridCol w:w="7507"/>
        <w:gridCol w:w="567"/>
        <w:gridCol w:w="567"/>
        <w:gridCol w:w="567"/>
      </w:tblGrid>
      <w:tr w:rsidR="007B2D96" w:rsidRPr="004935BE" w:rsidTr="00F05C8A">
        <w:tc>
          <w:tcPr>
            <w:tcW w:w="8188" w:type="dxa"/>
            <w:gridSpan w:val="2"/>
            <w:vMerge w:val="restart"/>
            <w:tcBorders>
              <w:right w:val="single" w:sz="4" w:space="0" w:color="auto"/>
            </w:tcBorders>
            <w:shd w:val="clear" w:color="auto" w:fill="auto"/>
            <w:vAlign w:val="center"/>
          </w:tcPr>
          <w:p w:rsidR="007B2D96" w:rsidRPr="0010249F" w:rsidRDefault="007B2D96" w:rsidP="00F05C8A">
            <w:pPr>
              <w:spacing w:line="276" w:lineRule="auto"/>
              <w:jc w:val="left"/>
              <w:rPr>
                <w:rFonts w:ascii="Marianne" w:hAnsi="Marianne"/>
                <w:szCs w:val="22"/>
              </w:rPr>
            </w:pPr>
            <w:r w:rsidRPr="0010249F">
              <w:rPr>
                <w:rFonts w:ascii="Marianne" w:hAnsi="Marianne"/>
                <w:b/>
                <w:szCs w:val="22"/>
              </w:rPr>
              <w:t>Objectifs de développement durable (ODD</w:t>
            </w:r>
            <w:r w:rsidRPr="0010249F">
              <w:rPr>
                <w:rFonts w:ascii="Marianne" w:hAnsi="Marianne"/>
                <w:szCs w:val="22"/>
              </w:rPr>
              <w:t>)</w:t>
            </w:r>
          </w:p>
        </w:tc>
        <w:tc>
          <w:tcPr>
            <w:tcW w:w="1701" w:type="dxa"/>
            <w:gridSpan w:val="3"/>
            <w:tcBorders>
              <w:left w:val="single" w:sz="4" w:space="0" w:color="auto"/>
            </w:tcBorders>
          </w:tcPr>
          <w:p w:rsidR="007B2D96" w:rsidRPr="0010249F" w:rsidRDefault="007B2D96" w:rsidP="00F05C8A">
            <w:pPr>
              <w:spacing w:line="276" w:lineRule="auto"/>
              <w:jc w:val="center"/>
              <w:rPr>
                <w:rFonts w:ascii="Marianne" w:hAnsi="Marianne"/>
                <w:b/>
                <w:szCs w:val="22"/>
              </w:rPr>
            </w:pPr>
            <w:r w:rsidRPr="0010249F">
              <w:rPr>
                <w:rFonts w:ascii="Marianne" w:hAnsi="Marianne"/>
                <w:b/>
                <w:szCs w:val="22"/>
              </w:rPr>
              <w:t>Gradation</w:t>
            </w:r>
          </w:p>
        </w:tc>
      </w:tr>
      <w:tr w:rsidR="007B2D96" w:rsidRPr="004935BE" w:rsidTr="00F05C8A">
        <w:tc>
          <w:tcPr>
            <w:tcW w:w="8188" w:type="dxa"/>
            <w:gridSpan w:val="2"/>
            <w:vMerge/>
            <w:tcBorders>
              <w:right w:val="single" w:sz="4" w:space="0" w:color="auto"/>
            </w:tcBorders>
            <w:shd w:val="clear" w:color="auto" w:fill="auto"/>
          </w:tcPr>
          <w:p w:rsidR="007B2D96" w:rsidRPr="0010249F" w:rsidRDefault="007B2D96" w:rsidP="00F05C8A">
            <w:pPr>
              <w:spacing w:line="276" w:lineRule="auto"/>
              <w:jc w:val="left"/>
              <w:rPr>
                <w:rFonts w:ascii="Marianne" w:hAnsi="Marianne"/>
                <w:szCs w:val="22"/>
              </w:rPr>
            </w:pPr>
          </w:p>
        </w:tc>
        <w:tc>
          <w:tcPr>
            <w:tcW w:w="567" w:type="dxa"/>
            <w:tcBorders>
              <w:left w:val="single" w:sz="4" w:space="0" w:color="auto"/>
            </w:tcBorders>
            <w:vAlign w:val="center"/>
          </w:tcPr>
          <w:p w:rsidR="007B2D96" w:rsidRPr="0010249F" w:rsidRDefault="007B2D96" w:rsidP="00F05C8A">
            <w:pPr>
              <w:spacing w:line="276" w:lineRule="auto"/>
              <w:jc w:val="center"/>
              <w:rPr>
                <w:rFonts w:ascii="Marianne" w:hAnsi="Marianne"/>
                <w:b/>
                <w:szCs w:val="22"/>
              </w:rPr>
            </w:pPr>
            <w:r w:rsidRPr="0010249F">
              <w:rPr>
                <w:rFonts w:ascii="Marianne" w:hAnsi="Marianne"/>
                <w:b/>
                <w:szCs w:val="22"/>
              </w:rPr>
              <w:t>2</w:t>
            </w:r>
          </w:p>
        </w:tc>
        <w:tc>
          <w:tcPr>
            <w:tcW w:w="567" w:type="dxa"/>
            <w:vAlign w:val="center"/>
          </w:tcPr>
          <w:p w:rsidR="007B2D96" w:rsidRPr="0010249F" w:rsidRDefault="007B2D96" w:rsidP="00F05C8A">
            <w:pPr>
              <w:spacing w:line="276" w:lineRule="auto"/>
              <w:jc w:val="center"/>
              <w:rPr>
                <w:rFonts w:ascii="Marianne" w:hAnsi="Marianne"/>
                <w:b/>
                <w:szCs w:val="22"/>
              </w:rPr>
            </w:pPr>
            <w:r w:rsidRPr="0010249F">
              <w:rPr>
                <w:rFonts w:ascii="Marianne" w:hAnsi="Marianne"/>
                <w:b/>
                <w:szCs w:val="22"/>
              </w:rPr>
              <w:t>1</w:t>
            </w:r>
          </w:p>
        </w:tc>
        <w:tc>
          <w:tcPr>
            <w:tcW w:w="567" w:type="dxa"/>
            <w:vAlign w:val="center"/>
          </w:tcPr>
          <w:p w:rsidR="007B2D96" w:rsidRPr="0010249F" w:rsidRDefault="007B2D96" w:rsidP="00F05C8A">
            <w:pPr>
              <w:spacing w:line="276" w:lineRule="auto"/>
              <w:jc w:val="center"/>
              <w:rPr>
                <w:rFonts w:ascii="Marianne" w:hAnsi="Marianne"/>
                <w:b/>
                <w:szCs w:val="22"/>
              </w:rPr>
            </w:pPr>
            <w:r w:rsidRPr="0010249F">
              <w:rPr>
                <w:rFonts w:ascii="Marianne" w:hAnsi="Marianne"/>
                <w:b/>
                <w:szCs w:val="22"/>
              </w:rPr>
              <w:t>0</w:t>
            </w:r>
          </w:p>
        </w:tc>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1A5F4169" wp14:editId="535D2007">
                  <wp:extent cx="288000" cy="288000"/>
                  <wp:effectExtent l="0" t="0" r="0" b="0"/>
                  <wp:docPr id="1" name="Imag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351" t="28579" r="47368" b="51772"/>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1 - Pas de pauvreté</w:t>
            </w:r>
          </w:p>
        </w:tc>
        <w:tc>
          <w:tcPr>
            <w:tcW w:w="567" w:type="dxa"/>
            <w:vAlign w:val="center"/>
          </w:tcPr>
          <w:sdt>
            <w:sdtPr>
              <w:rPr>
                <w:rFonts w:ascii="Marianne" w:hAnsi="Marianne"/>
                <w:szCs w:val="22"/>
              </w:rPr>
              <w:id w:val="131134939"/>
              <w14:checkbox>
                <w14:checked w14:val="0"/>
                <w14:checkedState w14:val="2612" w14:font="MS Gothic"/>
                <w14:uncheckedState w14:val="2610" w14:font="MS Gothic"/>
              </w14:checkbox>
            </w:sdtPr>
            <w:sdtEndPr/>
            <w:sdtContent>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sdtContent>
          </w:sdt>
        </w:tc>
        <w:sdt>
          <w:sdtPr>
            <w:rPr>
              <w:rFonts w:ascii="Marianne" w:hAnsi="Marianne"/>
              <w:szCs w:val="22"/>
            </w:rPr>
            <w:id w:val="78238913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11101114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312371A5" wp14:editId="37CB8881">
                  <wp:extent cx="291741" cy="288000"/>
                  <wp:effectExtent l="0" t="0" r="0" b="0"/>
                  <wp:docPr id="4" name="Imag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067" t="28835" r="33493" b="51517"/>
                          <a:stretch/>
                        </pic:blipFill>
                        <pic:spPr bwMode="auto">
                          <a:xfrm>
                            <a:off x="0" y="0"/>
                            <a:ext cx="29174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2 - Faim « zéro »</w:t>
            </w:r>
          </w:p>
        </w:tc>
        <w:sdt>
          <w:sdtPr>
            <w:rPr>
              <w:rFonts w:ascii="Marianne" w:hAnsi="Marianne"/>
              <w:szCs w:val="22"/>
            </w:rPr>
            <w:id w:val="19397098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966015255"/>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540945565"/>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6B176DE4" wp14:editId="7CDFBA96">
                  <wp:extent cx="295579" cy="288000"/>
                  <wp:effectExtent l="0" t="0" r="0" b="0"/>
                  <wp:docPr id="5" name="Imag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624" t="14035" r="19936" b="66572"/>
                          <a:stretch/>
                        </pic:blipFill>
                        <pic:spPr bwMode="auto">
                          <a:xfrm>
                            <a:off x="0" y="0"/>
                            <a:ext cx="29557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3 - Bonne santé et bien-être</w:t>
            </w:r>
          </w:p>
        </w:tc>
        <w:sdt>
          <w:sdtPr>
            <w:rPr>
              <w:rFonts w:ascii="Marianne" w:hAnsi="Marianne"/>
              <w:szCs w:val="22"/>
            </w:rPr>
            <w:id w:val="-702011223"/>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890611506"/>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775480016"/>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lastRenderedPageBreak/>
              <w:drawing>
                <wp:inline distT="0" distB="0" distL="0" distR="0" wp14:anchorId="0C7D7DD3" wp14:editId="4550B762">
                  <wp:extent cx="291740" cy="288000"/>
                  <wp:effectExtent l="0" t="0" r="0" b="0"/>
                  <wp:docPr id="6" name="Imag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351" t="35725" r="47209" b="4462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4 - Éducation de qualité</w:t>
            </w:r>
          </w:p>
        </w:tc>
        <w:sdt>
          <w:sdtPr>
            <w:rPr>
              <w:rFonts w:ascii="Marianne" w:hAnsi="Marianne"/>
              <w:szCs w:val="22"/>
            </w:rPr>
            <w:id w:val="513573457"/>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67138055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452921595"/>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7A63746F" wp14:editId="5476BC8F">
                  <wp:extent cx="294330" cy="288000"/>
                  <wp:effectExtent l="0" t="0" r="0" b="0"/>
                  <wp:docPr id="7" name="Imag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061" t="36004" r="33539" b="44584"/>
                          <a:stretch/>
                        </pic:blipFill>
                        <pic:spPr bwMode="auto">
                          <a:xfrm>
                            <a:off x="0" y="0"/>
                            <a:ext cx="29433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5 - Égalité entre les sexes</w:t>
            </w:r>
          </w:p>
        </w:tc>
        <w:sdt>
          <w:sdtPr>
            <w:rPr>
              <w:rFonts w:ascii="Marianne" w:hAnsi="Marianne"/>
              <w:szCs w:val="22"/>
            </w:rPr>
            <w:id w:val="-129853444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43529142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00343846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1197D8C0" wp14:editId="0962FB6B">
                  <wp:extent cx="288000" cy="288000"/>
                  <wp:effectExtent l="0" t="0" r="0" b="0"/>
                  <wp:docPr id="8" name="Imag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909" t="36217" r="20091" b="4458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 xml:space="preserve">6 - Eau propre et assainissement </w:t>
            </w:r>
          </w:p>
        </w:tc>
        <w:sdt>
          <w:sdtPr>
            <w:rPr>
              <w:rFonts w:ascii="Marianne" w:hAnsi="Marianne"/>
              <w:szCs w:val="22"/>
            </w:rPr>
            <w:id w:val="1494450853"/>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164823853"/>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298961385"/>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24EC7255" wp14:editId="1DEAFBC6">
                  <wp:extent cx="291199" cy="288000"/>
                  <wp:effectExtent l="0" t="0" r="0" b="0"/>
                  <wp:docPr id="9" name="Image 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613" t="58160" r="47245" b="22628"/>
                          <a:stretch/>
                        </pic:blipFill>
                        <pic:spPr bwMode="auto">
                          <a:xfrm>
                            <a:off x="0" y="0"/>
                            <a:ext cx="29119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7 - Énergie propre et d’un coût abordable</w:t>
            </w:r>
          </w:p>
        </w:tc>
        <w:sdt>
          <w:sdtPr>
            <w:rPr>
              <w:rFonts w:ascii="Marianne" w:hAnsi="Marianne"/>
              <w:szCs w:val="22"/>
            </w:rPr>
            <w:id w:val="1359465719"/>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57805089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505085019"/>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0DB84BE7" wp14:editId="72449F01">
                  <wp:extent cx="284904" cy="288000"/>
                  <wp:effectExtent l="0" t="0" r="1270" b="0"/>
                  <wp:docPr id="10" name="Imag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4194" t="57734" r="33555" b="22453"/>
                          <a:stretch/>
                        </pic:blipFill>
                        <pic:spPr bwMode="auto">
                          <a:xfrm>
                            <a:off x="0" y="0"/>
                            <a:ext cx="284904"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8 - Travail décent et croissance économique</w:t>
            </w:r>
          </w:p>
        </w:tc>
        <w:sdt>
          <w:sdtPr>
            <w:rPr>
              <w:rFonts w:ascii="Marianne" w:hAnsi="Marianne"/>
              <w:szCs w:val="22"/>
            </w:rPr>
            <w:id w:val="-1745948045"/>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30893128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83429886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36906576" wp14:editId="5C9135A9">
                  <wp:extent cx="281739" cy="288000"/>
                  <wp:effectExtent l="0" t="0" r="4445" b="0"/>
                  <wp:docPr id="12" name="Image 1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8042" t="57947" r="19950" b="22414"/>
                          <a:stretch/>
                        </pic:blipFill>
                        <pic:spPr bwMode="auto">
                          <a:xfrm>
                            <a:off x="0" y="0"/>
                            <a:ext cx="281739"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9 - Industrie, innovation et infrastructure</w:t>
            </w:r>
          </w:p>
        </w:tc>
        <w:sdt>
          <w:sdtPr>
            <w:rPr>
              <w:rFonts w:ascii="Marianne" w:hAnsi="Marianne"/>
              <w:szCs w:val="22"/>
            </w:rPr>
            <w:id w:val="-1505352509"/>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91400972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40714114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464AAB8A" wp14:editId="39A3B2BC">
                  <wp:extent cx="291132" cy="288000"/>
                  <wp:effectExtent l="0" t="0" r="0" b="0"/>
                  <wp:docPr id="13" name="Image 1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479" t="21304" r="47124" b="59075"/>
                          <a:stretch/>
                        </pic:blipFill>
                        <pic:spPr bwMode="auto">
                          <a:xfrm>
                            <a:off x="0" y="0"/>
                            <a:ext cx="29113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 xml:space="preserve">10 - Inégalités réduites </w:t>
            </w:r>
          </w:p>
        </w:tc>
        <w:sdt>
          <w:sdtPr>
            <w:rPr>
              <w:rFonts w:ascii="Marianne" w:hAnsi="Marianne"/>
              <w:szCs w:val="22"/>
            </w:rPr>
            <w:id w:val="-189796478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204300604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65973124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00AE5809" wp14:editId="3B73F5D6">
                  <wp:extent cx="291740" cy="288000"/>
                  <wp:effectExtent l="0" t="0" r="0" b="0"/>
                  <wp:docPr id="14" name="Image 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067" t="21434" r="33493" b="58917"/>
                          <a:stretch/>
                        </pic:blipFill>
                        <pic:spPr bwMode="auto">
                          <a:xfrm>
                            <a:off x="0" y="0"/>
                            <a:ext cx="29174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11 - Villes et communautés durables</w:t>
            </w:r>
          </w:p>
        </w:tc>
        <w:sdt>
          <w:sdtPr>
            <w:rPr>
              <w:rFonts w:ascii="Marianne" w:hAnsi="Marianne"/>
              <w:szCs w:val="22"/>
            </w:rPr>
            <w:id w:val="-99725939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242570223"/>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97436200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1FC4CB4D" wp14:editId="5BB8019E">
                  <wp:extent cx="295581" cy="288000"/>
                  <wp:effectExtent l="0" t="0" r="0" b="0"/>
                  <wp:docPr id="15" name="Image 1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7624" t="21690" r="19936" b="58917"/>
                          <a:stretch/>
                        </pic:blipFill>
                        <pic:spPr bwMode="auto">
                          <a:xfrm>
                            <a:off x="0" y="0"/>
                            <a:ext cx="295581"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12 - Consommation et production responsables</w:t>
            </w:r>
          </w:p>
        </w:tc>
        <w:sdt>
          <w:sdtPr>
            <w:rPr>
              <w:rFonts w:ascii="Marianne" w:hAnsi="Marianne"/>
              <w:szCs w:val="22"/>
            </w:rPr>
            <w:id w:val="16359823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576705926"/>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245173229"/>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0EFAD8FD" wp14:editId="48631563">
                  <wp:extent cx="288000" cy="288000"/>
                  <wp:effectExtent l="0" t="0" r="0" b="0"/>
                  <wp:docPr id="16" name="Image 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346" t="43247" r="47385" b="37124"/>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13 - Mesures relatives à la lutte contre le changement climatique</w:t>
            </w:r>
          </w:p>
        </w:tc>
        <w:sdt>
          <w:sdtPr>
            <w:rPr>
              <w:rFonts w:ascii="Marianne" w:hAnsi="Marianne"/>
              <w:szCs w:val="22"/>
            </w:rPr>
            <w:id w:val="-1896354807"/>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133450787"/>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718166002"/>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5AC24C6C" wp14:editId="6AFAB3AF">
                  <wp:extent cx="288000" cy="288000"/>
                  <wp:effectExtent l="0" t="0" r="0" b="0"/>
                  <wp:docPr id="18" name="Image 1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105" t="43367" r="33458" b="36735"/>
                          <a:stretch/>
                        </pic:blipFill>
                        <pic:spPr bwMode="auto">
                          <a:xfrm>
                            <a:off x="0" y="0"/>
                            <a:ext cx="28800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14 - Vie aquatique</w:t>
            </w:r>
          </w:p>
        </w:tc>
        <w:sdt>
          <w:sdtPr>
            <w:rPr>
              <w:rFonts w:ascii="Marianne" w:hAnsi="Marianne"/>
              <w:szCs w:val="22"/>
            </w:rPr>
            <w:id w:val="-198038143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207407521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97305412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34E3D1B4" wp14:editId="22F0BDAF">
                  <wp:extent cx="290460" cy="288000"/>
                  <wp:effectExtent l="0" t="0" r="0" b="0"/>
                  <wp:docPr id="19" name="Image 19">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7711" t="43367" r="19746" b="36735"/>
                          <a:stretch/>
                        </pic:blipFill>
                        <pic:spPr bwMode="auto">
                          <a:xfrm>
                            <a:off x="0" y="0"/>
                            <a:ext cx="290460"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15 - Vie terrestre</w:t>
            </w:r>
          </w:p>
        </w:tc>
        <w:sdt>
          <w:sdtPr>
            <w:rPr>
              <w:rFonts w:ascii="Marianne" w:hAnsi="Marianne"/>
              <w:szCs w:val="22"/>
            </w:rPr>
            <w:id w:val="-185896045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25371079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79590785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4939D223" wp14:editId="4A3F59F0">
                  <wp:extent cx="293052" cy="288000"/>
                  <wp:effectExtent l="0" t="0" r="0" b="0"/>
                  <wp:docPr id="20" name="Image 2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499" t="65306" r="47171" b="15306"/>
                          <a:stretch/>
                        </pic:blipFill>
                        <pic:spPr bwMode="auto">
                          <a:xfrm>
                            <a:off x="0" y="0"/>
                            <a:ext cx="293052"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16 - Paix, justice et institutions efficaces</w:t>
            </w:r>
          </w:p>
        </w:tc>
        <w:sdt>
          <w:sdtPr>
            <w:rPr>
              <w:rFonts w:ascii="Marianne" w:hAnsi="Marianne"/>
              <w:szCs w:val="22"/>
            </w:rPr>
            <w:id w:val="1133069278"/>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54150844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30909587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r w:rsidR="007B2D96" w:rsidRPr="004935BE" w:rsidTr="00F05C8A">
        <w:tc>
          <w:tcPr>
            <w:tcW w:w="681" w:type="dxa"/>
            <w:vAlign w:val="center"/>
          </w:tcPr>
          <w:p w:rsidR="007B2D96" w:rsidRPr="0010249F" w:rsidRDefault="007B2D96" w:rsidP="00F05C8A">
            <w:pPr>
              <w:spacing w:line="276" w:lineRule="auto"/>
              <w:jc w:val="center"/>
              <w:rPr>
                <w:rFonts w:ascii="Marianne" w:hAnsi="Marianne"/>
                <w:szCs w:val="22"/>
              </w:rPr>
            </w:pPr>
            <w:r w:rsidRPr="0010249F">
              <w:rPr>
                <w:rFonts w:ascii="Marianne" w:hAnsi="Marianne"/>
                <w:noProof/>
                <w:szCs w:val="22"/>
                <w:lang w:eastAsia="ja-JP"/>
              </w:rPr>
              <w:drawing>
                <wp:inline distT="0" distB="0" distL="0" distR="0" wp14:anchorId="7B8DDF37" wp14:editId="0CB93FFD">
                  <wp:extent cx="285473" cy="288000"/>
                  <wp:effectExtent l="0" t="0" r="635" b="0"/>
                  <wp:docPr id="21" name="Image 2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212" t="65476" r="33777" b="15136"/>
                          <a:stretch/>
                        </pic:blipFill>
                        <pic:spPr bwMode="auto">
                          <a:xfrm>
                            <a:off x="0" y="0"/>
                            <a:ext cx="285473" cy="288000"/>
                          </a:xfrm>
                          <a:prstGeom prst="rect">
                            <a:avLst/>
                          </a:prstGeom>
                          <a:ln>
                            <a:noFill/>
                          </a:ln>
                          <a:extLst>
                            <a:ext uri="{53640926-AAD7-44D8-BBD7-CCE9431645EC}">
                              <a14:shadowObscured xmlns:a14="http://schemas.microsoft.com/office/drawing/2010/main"/>
                            </a:ext>
                          </a:extLst>
                        </pic:spPr>
                      </pic:pic>
                    </a:graphicData>
                  </a:graphic>
                </wp:inline>
              </w:drawing>
            </w:r>
          </w:p>
        </w:tc>
        <w:tc>
          <w:tcPr>
            <w:tcW w:w="7507" w:type="dxa"/>
            <w:vAlign w:val="center"/>
          </w:tcPr>
          <w:p w:rsidR="007B2D96" w:rsidRPr="0010249F" w:rsidRDefault="007B2D96" w:rsidP="00F05C8A">
            <w:pPr>
              <w:spacing w:line="276" w:lineRule="auto"/>
              <w:jc w:val="left"/>
              <w:rPr>
                <w:rFonts w:ascii="Marianne" w:hAnsi="Marianne"/>
                <w:szCs w:val="22"/>
              </w:rPr>
            </w:pPr>
            <w:r w:rsidRPr="0010249F">
              <w:rPr>
                <w:rFonts w:ascii="Marianne" w:hAnsi="Marianne"/>
                <w:szCs w:val="22"/>
              </w:rPr>
              <w:t>17 - Partenariats pour la réalisation des objectifs</w:t>
            </w:r>
          </w:p>
        </w:tc>
        <w:sdt>
          <w:sdtPr>
            <w:rPr>
              <w:rFonts w:ascii="Marianne" w:hAnsi="Marianne"/>
              <w:szCs w:val="22"/>
            </w:rPr>
            <w:id w:val="-437916460"/>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118218371"/>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sdt>
          <w:sdtPr>
            <w:rPr>
              <w:rFonts w:ascii="Marianne" w:hAnsi="Marianne"/>
              <w:szCs w:val="22"/>
            </w:rPr>
            <w:id w:val="-609749234"/>
            <w14:checkbox>
              <w14:checked w14:val="0"/>
              <w14:checkedState w14:val="2612" w14:font="MS Gothic"/>
              <w14:uncheckedState w14:val="2610" w14:font="MS Gothic"/>
            </w14:checkbox>
          </w:sdtPr>
          <w:sdtEndPr/>
          <w:sdtContent>
            <w:tc>
              <w:tcPr>
                <w:tcW w:w="567" w:type="dxa"/>
                <w:vAlign w:val="center"/>
              </w:tcPr>
              <w:p w:rsidR="007B2D96" w:rsidRPr="0010249F" w:rsidRDefault="007B2D96" w:rsidP="00F05C8A">
                <w:pPr>
                  <w:spacing w:line="276" w:lineRule="auto"/>
                  <w:jc w:val="center"/>
                  <w:rPr>
                    <w:rFonts w:ascii="Marianne" w:hAnsi="Marianne"/>
                    <w:szCs w:val="22"/>
                  </w:rPr>
                </w:pPr>
                <w:r w:rsidRPr="0010249F">
                  <w:rPr>
                    <w:rFonts w:ascii="Segoe UI Symbol" w:eastAsia="MS Gothic" w:hAnsi="Segoe UI Symbol" w:cs="Segoe UI Symbol"/>
                    <w:szCs w:val="22"/>
                  </w:rPr>
                  <w:t>☐</w:t>
                </w:r>
              </w:p>
            </w:tc>
          </w:sdtContent>
        </w:sdt>
      </w:tr>
    </w:tbl>
    <w:p w:rsidR="003F7273" w:rsidRPr="0010249F" w:rsidRDefault="003F7273" w:rsidP="003F7273">
      <w:pPr>
        <w:outlineLvl w:val="2"/>
        <w:rPr>
          <w:rFonts w:ascii="Marianne" w:eastAsia="Times New Roman" w:hAnsi="Marianne" w:cs="Arial"/>
          <w:bCs/>
          <w:szCs w:val="22"/>
          <w:lang w:eastAsia="fr-FR"/>
        </w:rPr>
      </w:pPr>
    </w:p>
    <w:p w:rsidR="003F7273" w:rsidRPr="0010249F" w:rsidRDefault="003F7273" w:rsidP="003F7273">
      <w:pPr>
        <w:outlineLvl w:val="2"/>
        <w:rPr>
          <w:rFonts w:ascii="Marianne" w:eastAsia="Times New Roman" w:hAnsi="Marianne" w:cs="Arial"/>
          <w:b/>
          <w:bCs/>
          <w:szCs w:val="22"/>
          <w:u w:val="single"/>
          <w:lang w:eastAsia="fr-FR"/>
        </w:rPr>
      </w:pPr>
      <w:r w:rsidRPr="0010249F">
        <w:rPr>
          <w:rFonts w:ascii="Marianne" w:eastAsia="Times New Roman" w:hAnsi="Marianne" w:cs="Arial"/>
          <w:b/>
          <w:bCs/>
          <w:szCs w:val="22"/>
          <w:u w:val="single"/>
          <w:lang w:eastAsia="fr-FR"/>
        </w:rPr>
        <w:t xml:space="preserve">Article 3 : </w:t>
      </w:r>
      <w:r w:rsidR="004935BE" w:rsidRPr="0010249F">
        <w:rPr>
          <w:rFonts w:ascii="Marianne" w:eastAsia="Times New Roman" w:hAnsi="Marianne" w:cs="Arial"/>
          <w:b/>
          <w:bCs/>
          <w:szCs w:val="22"/>
          <w:u w:val="single"/>
          <w:lang w:eastAsia="fr-FR"/>
        </w:rPr>
        <w:t>M</w:t>
      </w:r>
      <w:r w:rsidRPr="0010249F">
        <w:rPr>
          <w:rFonts w:ascii="Marianne" w:eastAsia="Times New Roman" w:hAnsi="Marianne" w:cs="Arial"/>
          <w:b/>
          <w:bCs/>
          <w:szCs w:val="22"/>
          <w:u w:val="single"/>
          <w:lang w:eastAsia="fr-FR"/>
        </w:rPr>
        <w:t>ise en œuvre du programme et conditionnalités</w:t>
      </w:r>
    </w:p>
    <w:p w:rsidR="003F7273" w:rsidRPr="0010249F" w:rsidRDefault="003F7273" w:rsidP="003F7273">
      <w:pPr>
        <w:outlineLvl w:val="2"/>
        <w:rPr>
          <w:rFonts w:ascii="Marianne" w:eastAsia="Times New Roman" w:hAnsi="Marianne" w:cs="Arial"/>
          <w:bCs/>
          <w:szCs w:val="22"/>
          <w:lang w:eastAsia="fr-FR"/>
        </w:rPr>
      </w:pPr>
    </w:p>
    <w:p w:rsidR="003F7273" w:rsidRPr="0010249F" w:rsidRDefault="0092606C" w:rsidP="003F7273">
      <w:pPr>
        <w:outlineLvl w:val="2"/>
        <w:rPr>
          <w:rFonts w:ascii="Marianne" w:eastAsia="Times New Roman" w:hAnsi="Marianne" w:cs="Arial"/>
          <w:bCs/>
          <w:szCs w:val="22"/>
          <w:lang w:eastAsia="fr-FR"/>
        </w:rPr>
      </w:pPr>
      <w:r>
        <w:rPr>
          <w:rFonts w:ascii="Marianne" w:eastAsia="Times New Roman" w:hAnsi="Marianne" w:cs="Arial"/>
          <w:bCs/>
          <w:szCs w:val="22"/>
          <w:lang w:eastAsia="fr-FR"/>
        </w:rPr>
        <w:t xml:space="preserve">La </w:t>
      </w:r>
      <w:r w:rsidR="003F7273" w:rsidRPr="0010249F">
        <w:rPr>
          <w:rFonts w:ascii="Marianne" w:eastAsia="Times New Roman" w:hAnsi="Marianne" w:cs="Arial"/>
          <w:bCs/>
          <w:szCs w:val="22"/>
          <w:lang w:eastAsia="fr-FR"/>
        </w:rPr>
        <w:t>DAECT est prêt</w:t>
      </w:r>
      <w:r>
        <w:rPr>
          <w:rFonts w:ascii="Marianne" w:eastAsia="Times New Roman" w:hAnsi="Marianne" w:cs="Arial"/>
          <w:bCs/>
          <w:szCs w:val="22"/>
          <w:lang w:eastAsia="fr-FR"/>
        </w:rPr>
        <w:t>e</w:t>
      </w:r>
      <w:r w:rsidR="003F7273" w:rsidRPr="0010249F">
        <w:rPr>
          <w:rFonts w:ascii="Marianne" w:eastAsia="Times New Roman" w:hAnsi="Marianne" w:cs="Arial"/>
          <w:bCs/>
          <w:szCs w:val="22"/>
          <w:lang w:eastAsia="fr-FR"/>
        </w:rPr>
        <w:t xml:space="preserve"> à cofinancer le programme proposé par </w:t>
      </w:r>
      <w:r w:rsidR="003F7273" w:rsidRPr="0010249F">
        <w:rPr>
          <w:rFonts w:ascii="Marianne" w:eastAsia="Times New Roman" w:hAnsi="Marianne" w:cs="Arial"/>
          <w:bCs/>
          <w:color w:val="FF0000"/>
          <w:szCs w:val="22"/>
          <w:lang w:eastAsia="fr-FR"/>
        </w:rPr>
        <w:t>l’association</w:t>
      </w:r>
      <w:r>
        <w:rPr>
          <w:rFonts w:ascii="Marianne" w:eastAsia="Times New Roman" w:hAnsi="Marianne" w:cs="Arial"/>
          <w:bCs/>
          <w:color w:val="FF0000"/>
          <w:szCs w:val="22"/>
          <w:lang w:eastAsia="fr-FR"/>
        </w:rPr>
        <w:t xml:space="preserve"> </w:t>
      </w:r>
      <w:r w:rsidR="003F7273" w:rsidRPr="0010249F">
        <w:rPr>
          <w:rFonts w:ascii="Marianne" w:eastAsia="Times New Roman" w:hAnsi="Marianne" w:cs="Arial"/>
          <w:bCs/>
          <w:szCs w:val="22"/>
          <w:lang w:eastAsia="fr-FR"/>
        </w:rPr>
        <w:t>dans les conditions suivantes :</w:t>
      </w:r>
    </w:p>
    <w:p w:rsidR="003F7273" w:rsidRPr="0010249F" w:rsidRDefault="003F7273" w:rsidP="003F7273">
      <w:pPr>
        <w:outlineLvl w:val="2"/>
        <w:rPr>
          <w:rFonts w:ascii="Marianne" w:eastAsia="Times New Roman" w:hAnsi="Marianne" w:cs="Arial"/>
          <w:bCs/>
          <w:szCs w:val="22"/>
          <w:lang w:eastAsia="fr-FR"/>
        </w:rPr>
      </w:pPr>
    </w:p>
    <w:p w:rsidR="003F7273" w:rsidRPr="0010249F" w:rsidRDefault="0092606C" w:rsidP="003F7273">
      <w:pPr>
        <w:outlineLvl w:val="2"/>
        <w:rPr>
          <w:rFonts w:ascii="Marianne" w:eastAsia="Times New Roman" w:hAnsi="Marianne" w:cs="Arial"/>
          <w:b/>
          <w:bCs/>
          <w:szCs w:val="22"/>
          <w:lang w:eastAsia="fr-FR"/>
        </w:rPr>
      </w:pPr>
      <w:r>
        <w:rPr>
          <w:rFonts w:ascii="Marianne" w:eastAsia="Times New Roman" w:hAnsi="Marianne" w:cs="Arial"/>
          <w:b/>
          <w:bCs/>
          <w:szCs w:val="22"/>
          <w:lang w:eastAsia="fr-FR"/>
        </w:rPr>
        <w:t xml:space="preserve">3.1 </w:t>
      </w:r>
      <w:r w:rsidR="004935BE" w:rsidRPr="0010249F">
        <w:rPr>
          <w:rFonts w:ascii="Marianne" w:eastAsia="Times New Roman" w:hAnsi="Marianne" w:cs="Arial"/>
          <w:b/>
          <w:bCs/>
          <w:szCs w:val="22"/>
          <w:lang w:eastAsia="fr-FR"/>
        </w:rPr>
        <w:t>A</w:t>
      </w:r>
      <w:r w:rsidR="003F7273" w:rsidRPr="0010249F">
        <w:rPr>
          <w:rFonts w:ascii="Marianne" w:eastAsia="Times New Roman" w:hAnsi="Marianne" w:cs="Arial"/>
          <w:b/>
          <w:bCs/>
          <w:szCs w:val="22"/>
          <w:lang w:eastAsia="fr-FR"/>
        </w:rPr>
        <w:t>ctions éligibles</w:t>
      </w:r>
      <w:r w:rsidR="004935BE" w:rsidRPr="0010249F">
        <w:rPr>
          <w:rFonts w:ascii="Marianne" w:eastAsia="Times New Roman" w:hAnsi="Marianne" w:cs="Arial"/>
          <w:b/>
          <w:bCs/>
          <w:szCs w:val="22"/>
          <w:lang w:eastAsia="fr-FR"/>
        </w:rPr>
        <w:t> :</w:t>
      </w:r>
    </w:p>
    <w:p w:rsidR="003E1735" w:rsidRPr="0010249F" w:rsidRDefault="003E1735" w:rsidP="003F7273">
      <w:pPr>
        <w:outlineLvl w:val="2"/>
        <w:rPr>
          <w:rFonts w:ascii="Marianne" w:eastAsia="Times New Roman" w:hAnsi="Marianne" w:cs="Arial"/>
          <w:b/>
          <w:bCs/>
          <w:szCs w:val="22"/>
          <w:lang w:eastAsia="fr-FR"/>
        </w:rPr>
      </w:pPr>
    </w:p>
    <w:p w:rsidR="004935BE" w:rsidRPr="0010249F" w:rsidRDefault="003E1735" w:rsidP="003F7273">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La coopération décentralisée consiste essentiellement en un partage d’expériences, ou </w:t>
      </w:r>
      <w:r w:rsidR="00852989" w:rsidRPr="0010249F">
        <w:rPr>
          <w:rFonts w:ascii="Marianne" w:eastAsia="Times New Roman" w:hAnsi="Marianne" w:cs="Arial"/>
          <w:bCs/>
          <w:szCs w:val="22"/>
          <w:lang w:eastAsia="fr-FR"/>
        </w:rPr>
        <w:t xml:space="preserve">le développement d’un projet en commun, </w:t>
      </w:r>
      <w:r w:rsidRPr="0010249F">
        <w:rPr>
          <w:rFonts w:ascii="Marianne" w:eastAsia="Times New Roman" w:hAnsi="Marianne" w:cs="Arial"/>
          <w:bCs/>
          <w:szCs w:val="22"/>
          <w:lang w:eastAsia="fr-FR"/>
        </w:rPr>
        <w:t xml:space="preserve"> entre une (ou plusieurs) collectivité(s) territoriale(s)</w:t>
      </w:r>
      <w:r w:rsidR="004935BE" w:rsidRPr="0010249F">
        <w:rPr>
          <w:rFonts w:ascii="Marianne" w:eastAsia="Times New Roman" w:hAnsi="Marianne" w:cs="Arial"/>
          <w:bCs/>
          <w:szCs w:val="22"/>
          <w:lang w:eastAsia="fr-FR"/>
        </w:rPr>
        <w:t xml:space="preserve"> </w:t>
      </w:r>
      <w:r w:rsidRPr="0010249F">
        <w:rPr>
          <w:rFonts w:ascii="Marianne" w:eastAsia="Times New Roman" w:hAnsi="Marianne" w:cs="Arial"/>
          <w:bCs/>
          <w:szCs w:val="22"/>
          <w:lang w:eastAsia="fr-FR"/>
        </w:rPr>
        <w:t xml:space="preserve">française(s) et une (ou plusieurs) collectivité(s) territoriale(s) étrangère(s). </w:t>
      </w:r>
    </w:p>
    <w:p w:rsidR="00852989" w:rsidRPr="0010249F" w:rsidRDefault="00852989" w:rsidP="003F7273">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Ces échanges ou projets peuvent notamment porter sur l’organisation  de la collectivité pour répondre à un besoin de la population, la gestion des services publics locaux, la mise en place d’infrastructures de base ou de services rendus à la population, le développement de l’attractivité locale et des activités économiques, la transition vers le développement durable, la mise </w:t>
      </w:r>
      <w:r w:rsidR="004672CA" w:rsidRPr="0010249F">
        <w:rPr>
          <w:rFonts w:ascii="Marianne" w:eastAsia="Times New Roman" w:hAnsi="Marianne" w:cs="Arial"/>
          <w:bCs/>
          <w:szCs w:val="22"/>
          <w:lang w:eastAsia="fr-FR"/>
        </w:rPr>
        <w:t>en</w:t>
      </w:r>
      <w:r w:rsidRPr="0010249F">
        <w:rPr>
          <w:rFonts w:ascii="Marianne" w:eastAsia="Times New Roman" w:hAnsi="Marianne" w:cs="Arial"/>
          <w:bCs/>
          <w:szCs w:val="22"/>
          <w:lang w:eastAsia="fr-FR"/>
        </w:rPr>
        <w:t xml:space="preserve"> œuvre des objectifs du développement durable, la résilience face au changement climatique et aux crises, la gestion des crises, l’éducation des citoyens aux enjeux globaux et à la solidarité internationale.</w:t>
      </w:r>
    </w:p>
    <w:p w:rsidR="003E1735" w:rsidRDefault="00852989" w:rsidP="003F7273">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  </w:t>
      </w:r>
    </w:p>
    <w:p w:rsidR="0092606C" w:rsidRDefault="0092606C" w:rsidP="003F7273">
      <w:pPr>
        <w:outlineLvl w:val="2"/>
        <w:rPr>
          <w:rFonts w:ascii="Marianne" w:eastAsia="Times New Roman" w:hAnsi="Marianne" w:cs="Arial"/>
          <w:bCs/>
          <w:szCs w:val="22"/>
          <w:lang w:eastAsia="fr-FR"/>
        </w:rPr>
      </w:pPr>
    </w:p>
    <w:p w:rsidR="0092606C" w:rsidRPr="0010249F" w:rsidRDefault="0092606C" w:rsidP="003F7273">
      <w:pPr>
        <w:outlineLvl w:val="2"/>
        <w:rPr>
          <w:rFonts w:ascii="Marianne" w:eastAsia="Times New Roman" w:hAnsi="Marianne" w:cs="Arial"/>
          <w:bCs/>
          <w:szCs w:val="22"/>
          <w:lang w:eastAsia="fr-FR"/>
        </w:rPr>
      </w:pPr>
    </w:p>
    <w:p w:rsidR="003E1735" w:rsidRPr="0010249F" w:rsidRDefault="003E1735" w:rsidP="003E1735">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Sont par exemple éligibles au cofinancement par la DAECT les dépense relatives :</w:t>
      </w:r>
    </w:p>
    <w:p w:rsidR="003E1735"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 transport/à l’hébergement des experts territoriaux venant de l’étranger en France ou inversement ;</w:t>
      </w:r>
    </w:p>
    <w:p w:rsidR="008E64F5"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 matériel nécessaire à la mise en place de l’action (achat de matériel local, prise en charge d’un équipement numérique, etc.) ;</w:t>
      </w:r>
    </w:p>
    <w:p w:rsidR="003E1735"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à la communication sur le programme ;</w:t>
      </w:r>
    </w:p>
    <w:p w:rsidR="003E1735"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 suivi-évaluation des actions ;</w:t>
      </w:r>
    </w:p>
    <w:p w:rsidR="003E1735"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aux frais administratifs (frais de visa par exemple) (10% max) ;</w:t>
      </w:r>
    </w:p>
    <w:p w:rsidR="00737110" w:rsidRPr="0010249F" w:rsidRDefault="00737110"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aux frais de gestion du programme par l’association, admis pour un pourcentage maximum de 9% ;</w:t>
      </w:r>
    </w:p>
    <w:p w:rsidR="00737110" w:rsidRPr="0010249F" w:rsidRDefault="003E1735" w:rsidP="0010249F">
      <w:pPr>
        <w:pStyle w:val="Paragraphedeliste"/>
        <w:numPr>
          <w:ilvl w:val="0"/>
          <w:numId w:val="31"/>
        </w:num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aux divers imprévus liés au programme (5% max)</w:t>
      </w:r>
    </w:p>
    <w:p w:rsidR="00750762" w:rsidRPr="0010249F" w:rsidRDefault="00750762" w:rsidP="003F7273">
      <w:pPr>
        <w:outlineLvl w:val="2"/>
        <w:rPr>
          <w:rFonts w:ascii="Marianne" w:eastAsia="Times New Roman" w:hAnsi="Marianne" w:cs="Arial"/>
          <w:b/>
          <w:bCs/>
          <w:szCs w:val="22"/>
          <w:lang w:eastAsia="fr-FR"/>
        </w:rPr>
      </w:pPr>
    </w:p>
    <w:p w:rsidR="003F7273" w:rsidRPr="0010249F" w:rsidRDefault="0092606C" w:rsidP="003F7273">
      <w:pPr>
        <w:outlineLvl w:val="2"/>
        <w:rPr>
          <w:rFonts w:ascii="Marianne" w:eastAsia="Times New Roman" w:hAnsi="Marianne" w:cs="Arial"/>
          <w:b/>
          <w:bCs/>
          <w:szCs w:val="22"/>
          <w:lang w:eastAsia="fr-FR"/>
        </w:rPr>
      </w:pPr>
      <w:r>
        <w:rPr>
          <w:rFonts w:ascii="Marianne" w:eastAsia="Times New Roman" w:hAnsi="Marianne" w:cs="Arial"/>
          <w:b/>
          <w:bCs/>
          <w:szCs w:val="22"/>
          <w:lang w:eastAsia="fr-FR"/>
        </w:rPr>
        <w:t xml:space="preserve">3.2 </w:t>
      </w:r>
      <w:r w:rsidR="004935BE" w:rsidRPr="0010249F">
        <w:rPr>
          <w:rFonts w:ascii="Marianne" w:eastAsia="Times New Roman" w:hAnsi="Marianne" w:cs="Arial"/>
          <w:b/>
          <w:bCs/>
          <w:szCs w:val="22"/>
          <w:lang w:eastAsia="fr-FR"/>
        </w:rPr>
        <w:t>A</w:t>
      </w:r>
      <w:r w:rsidR="003F7273" w:rsidRPr="0010249F">
        <w:rPr>
          <w:rFonts w:ascii="Marianne" w:eastAsia="Times New Roman" w:hAnsi="Marianne" w:cs="Arial"/>
          <w:b/>
          <w:bCs/>
          <w:szCs w:val="22"/>
          <w:lang w:eastAsia="fr-FR"/>
        </w:rPr>
        <w:t>ctions non éligibles</w:t>
      </w:r>
      <w:r w:rsidR="004935BE" w:rsidRPr="0010249F">
        <w:rPr>
          <w:rFonts w:ascii="Marianne" w:eastAsia="Times New Roman" w:hAnsi="Marianne" w:cs="Arial"/>
          <w:b/>
          <w:bCs/>
          <w:szCs w:val="22"/>
          <w:lang w:eastAsia="fr-FR"/>
        </w:rPr>
        <w:t> :</w:t>
      </w:r>
    </w:p>
    <w:p w:rsidR="00750762" w:rsidRPr="0010249F" w:rsidRDefault="00750762" w:rsidP="003F7273">
      <w:pPr>
        <w:outlineLvl w:val="2"/>
        <w:rPr>
          <w:rFonts w:ascii="Marianne" w:eastAsia="Times New Roman" w:hAnsi="Marianne" w:cs="Arial"/>
          <w:bCs/>
          <w:szCs w:val="22"/>
          <w:lang w:eastAsia="fr-FR"/>
        </w:rPr>
      </w:pPr>
    </w:p>
    <w:p w:rsidR="00750762" w:rsidRPr="0010249F" w:rsidRDefault="00750762" w:rsidP="00750762">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Ne sont pas éligibles au cofinancement par ce programme les dépenses relatives :  </w:t>
      </w:r>
    </w:p>
    <w:p w:rsidR="008E64F5" w:rsidRPr="0010249F" w:rsidRDefault="00750762" w:rsidP="0010249F">
      <w:pPr>
        <w:pStyle w:val="Paragraphedeliste"/>
        <w:numPr>
          <w:ilvl w:val="0"/>
          <w:numId w:val="35"/>
        </w:numPr>
        <w:ind w:left="709" w:hanging="283"/>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au fonctionnement de l’association, en dehors des frais de gestion du programme </w:t>
      </w:r>
      <w:r w:rsidR="00737110" w:rsidRPr="0010249F">
        <w:rPr>
          <w:rFonts w:ascii="Marianne" w:eastAsia="Times New Roman" w:hAnsi="Marianne" w:cs="Arial"/>
          <w:bCs/>
          <w:szCs w:val="22"/>
          <w:lang w:eastAsia="fr-FR"/>
        </w:rPr>
        <w:t xml:space="preserve">évoqués au paragraphe précédent ; </w:t>
      </w:r>
    </w:p>
    <w:p w:rsidR="00750762" w:rsidRPr="0010249F" w:rsidRDefault="00750762" w:rsidP="0010249F">
      <w:pPr>
        <w:pStyle w:val="Paragraphedeliste"/>
        <w:numPr>
          <w:ilvl w:val="0"/>
          <w:numId w:val="35"/>
        </w:numPr>
        <w:ind w:left="709" w:hanging="283"/>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à la prise en charge de moyens logistiques (transports, containers, véhicules, etc.) ;</w:t>
      </w:r>
    </w:p>
    <w:p w:rsidR="00750762" w:rsidRPr="0010249F" w:rsidRDefault="00750762" w:rsidP="0010249F">
      <w:pPr>
        <w:pStyle w:val="Paragraphedeliste"/>
        <w:numPr>
          <w:ilvl w:val="0"/>
          <w:numId w:val="35"/>
        </w:numPr>
        <w:ind w:left="709" w:hanging="283"/>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à la contribution à un autre fonds de développement local ;</w:t>
      </w:r>
    </w:p>
    <w:p w:rsidR="00750762" w:rsidRPr="0010249F" w:rsidRDefault="00750762" w:rsidP="0010249F">
      <w:pPr>
        <w:pStyle w:val="Paragraphedeliste"/>
        <w:numPr>
          <w:ilvl w:val="0"/>
          <w:numId w:val="35"/>
        </w:numPr>
        <w:ind w:left="709" w:hanging="283"/>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à l’envoi de matériels (médicaments, livres, etc.) ou de collectes privées ;</w:t>
      </w:r>
    </w:p>
    <w:p w:rsidR="00737110" w:rsidRPr="0010249F" w:rsidRDefault="00750762" w:rsidP="0010249F">
      <w:pPr>
        <w:pStyle w:val="Paragraphedeliste"/>
        <w:numPr>
          <w:ilvl w:val="0"/>
          <w:numId w:val="35"/>
        </w:numPr>
        <w:ind w:left="709" w:hanging="283"/>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au soutien à des projets culturels très ponctuels et le soutien à la création artistique comme seul enjeu. </w:t>
      </w:r>
    </w:p>
    <w:p w:rsidR="008E64F5" w:rsidRPr="0010249F" w:rsidRDefault="008E64F5" w:rsidP="00750762">
      <w:pPr>
        <w:outlineLvl w:val="2"/>
        <w:rPr>
          <w:rFonts w:ascii="Marianne" w:eastAsia="Times New Roman" w:hAnsi="Marianne" w:cs="Arial"/>
          <w:bCs/>
          <w:szCs w:val="22"/>
          <w:lang w:eastAsia="fr-FR"/>
        </w:rPr>
      </w:pPr>
    </w:p>
    <w:p w:rsidR="00750762" w:rsidRPr="0010249F" w:rsidRDefault="00750762" w:rsidP="00750762">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D’une manière générale, la DAECT ne finance ni les infrastructures immobilières, ni les équipements. Elle peut toutefois envisager, dans les pays éligibles à l’APD, de prendre en charge une partie du petit équipement nécessaire au lancement du programme (achat informatique, logiciel, équipements de base)  si ces opérations constituent un élément complémentaire permettant la mise en œuvre d’un projet structurant, et dans la limite des clés de financement générales de la DAECT.</w:t>
      </w:r>
    </w:p>
    <w:p w:rsidR="00750762" w:rsidRPr="0010249F" w:rsidRDefault="00750762" w:rsidP="00750762">
      <w:pPr>
        <w:outlineLvl w:val="2"/>
        <w:rPr>
          <w:rFonts w:ascii="Marianne" w:eastAsia="Times New Roman" w:hAnsi="Marianne" w:cs="Arial"/>
          <w:bCs/>
          <w:szCs w:val="22"/>
          <w:lang w:eastAsia="fr-FR"/>
        </w:rPr>
      </w:pPr>
    </w:p>
    <w:p w:rsidR="00D23D54" w:rsidRPr="0010249F" w:rsidRDefault="00750762" w:rsidP="00750762">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Ne sont pas éligibles les programmes qui, en fonction de leurs caractéristiques, peuvent être financés par d’autres bailleurs de fonds, par exemple l’Union européenne, ou l’Agence française de développement (AFD), avec ses instruments de financement des OSC.  Des financements en amont ou des cofinancements sont cependant possibles dans certains cas, notamment pour la recherche d’effets-levier.</w:t>
      </w:r>
    </w:p>
    <w:p w:rsidR="00D23D54" w:rsidRPr="0010249F" w:rsidRDefault="00D23D54" w:rsidP="00750762">
      <w:pPr>
        <w:outlineLvl w:val="2"/>
        <w:rPr>
          <w:rFonts w:ascii="Marianne" w:eastAsia="Times New Roman" w:hAnsi="Marianne" w:cs="Arial"/>
          <w:bCs/>
          <w:szCs w:val="22"/>
          <w:lang w:eastAsia="fr-FR"/>
        </w:rPr>
      </w:pPr>
    </w:p>
    <w:p w:rsidR="00D23D54" w:rsidRPr="0010249F" w:rsidRDefault="0092606C" w:rsidP="00D23D54">
      <w:pPr>
        <w:outlineLvl w:val="2"/>
        <w:rPr>
          <w:rFonts w:ascii="Marianne" w:eastAsia="Times New Roman" w:hAnsi="Marianne" w:cs="Arial"/>
          <w:bCs/>
          <w:szCs w:val="22"/>
          <w:lang w:eastAsia="fr-FR"/>
        </w:rPr>
      </w:pPr>
      <w:r w:rsidRPr="0010249F">
        <w:rPr>
          <w:rFonts w:ascii="Marianne" w:eastAsia="Times New Roman" w:hAnsi="Marianne" w:cs="Arial"/>
          <w:b/>
          <w:bCs/>
          <w:szCs w:val="22"/>
          <w:lang w:eastAsia="fr-FR"/>
        </w:rPr>
        <w:t>3.3</w:t>
      </w:r>
      <w:r w:rsidR="00750762" w:rsidRPr="0010249F">
        <w:rPr>
          <w:rFonts w:ascii="Marianne" w:eastAsia="Times New Roman" w:hAnsi="Marianne" w:cs="Arial"/>
          <w:bCs/>
          <w:szCs w:val="22"/>
          <w:lang w:eastAsia="fr-FR"/>
        </w:rPr>
        <w:t xml:space="preserve"> </w:t>
      </w:r>
      <w:r w:rsidR="004935BE" w:rsidRPr="0010249F">
        <w:rPr>
          <w:rFonts w:ascii="Marianne" w:eastAsia="Times New Roman" w:hAnsi="Marianne" w:cs="Arial"/>
          <w:b/>
          <w:bCs/>
          <w:szCs w:val="22"/>
          <w:lang w:eastAsia="fr-FR"/>
        </w:rPr>
        <w:t>V</w:t>
      </w:r>
      <w:r w:rsidR="00D23D54" w:rsidRPr="0010249F">
        <w:rPr>
          <w:rFonts w:ascii="Marianne" w:eastAsia="Times New Roman" w:hAnsi="Marianne" w:cs="Arial"/>
          <w:b/>
          <w:bCs/>
          <w:szCs w:val="22"/>
          <w:lang w:eastAsia="fr-FR"/>
        </w:rPr>
        <w:t>alorisation</w:t>
      </w:r>
      <w:r w:rsidR="004935BE" w:rsidRPr="0010249F">
        <w:rPr>
          <w:rFonts w:ascii="Marianne" w:eastAsia="Times New Roman" w:hAnsi="Marianne" w:cs="Arial"/>
          <w:b/>
          <w:bCs/>
          <w:szCs w:val="22"/>
          <w:lang w:eastAsia="fr-FR"/>
        </w:rPr>
        <w:t> :</w:t>
      </w:r>
    </w:p>
    <w:p w:rsidR="00D23D54" w:rsidRPr="0010249F" w:rsidRDefault="00D23D54" w:rsidP="00750762">
      <w:pPr>
        <w:outlineLvl w:val="2"/>
        <w:rPr>
          <w:rFonts w:ascii="Marianne" w:eastAsia="Times New Roman" w:hAnsi="Marianne" w:cs="Arial"/>
          <w:bCs/>
          <w:szCs w:val="22"/>
          <w:lang w:eastAsia="fr-FR"/>
        </w:rPr>
      </w:pPr>
    </w:p>
    <w:p w:rsidR="000E0EBE" w:rsidRDefault="00D23D54" w:rsidP="00750762">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Dans le pourcentage de cofinancement restant à la charge des collectivités territoriales françaises participantes, la valorisation des frais engagés, notamment les salaires des </w:t>
      </w:r>
      <w:r w:rsidR="004935BE" w:rsidRPr="0010249F">
        <w:rPr>
          <w:rFonts w:ascii="Marianne" w:eastAsia="Times New Roman" w:hAnsi="Marianne" w:cs="Arial"/>
          <w:bCs/>
          <w:szCs w:val="22"/>
          <w:lang w:eastAsia="fr-FR"/>
        </w:rPr>
        <w:t xml:space="preserve">agents </w:t>
      </w:r>
      <w:r w:rsidRPr="0010249F">
        <w:rPr>
          <w:rFonts w:ascii="Marianne" w:eastAsia="Times New Roman" w:hAnsi="Marianne" w:cs="Arial"/>
          <w:bCs/>
          <w:szCs w:val="22"/>
          <w:lang w:eastAsia="fr-FR"/>
        </w:rPr>
        <w:t>territoriaux des CTF, ne pourra pas excéder 50% de leu</w:t>
      </w:r>
      <w:r w:rsidR="004935BE" w:rsidRPr="0010249F">
        <w:rPr>
          <w:rFonts w:ascii="Marianne" w:eastAsia="Times New Roman" w:hAnsi="Marianne" w:cs="Arial"/>
          <w:bCs/>
          <w:szCs w:val="22"/>
          <w:lang w:eastAsia="fr-FR"/>
        </w:rPr>
        <w:t>r</w:t>
      </w:r>
      <w:r w:rsidRPr="0010249F">
        <w:rPr>
          <w:rFonts w:ascii="Marianne" w:eastAsia="Times New Roman" w:hAnsi="Marianne" w:cs="Arial"/>
          <w:bCs/>
          <w:szCs w:val="22"/>
          <w:lang w:eastAsia="fr-FR"/>
        </w:rPr>
        <w:t xml:space="preserve"> contribution total</w:t>
      </w:r>
    </w:p>
    <w:p w:rsidR="0092606C" w:rsidRDefault="0092606C" w:rsidP="00750762">
      <w:pPr>
        <w:outlineLvl w:val="2"/>
        <w:rPr>
          <w:rFonts w:ascii="Marianne" w:eastAsia="Times New Roman" w:hAnsi="Marianne" w:cs="Arial"/>
          <w:bCs/>
          <w:szCs w:val="22"/>
          <w:lang w:eastAsia="fr-FR"/>
        </w:rPr>
      </w:pPr>
    </w:p>
    <w:p w:rsidR="0092606C" w:rsidRPr="0010249F" w:rsidRDefault="0092606C" w:rsidP="00750762">
      <w:pPr>
        <w:outlineLvl w:val="2"/>
        <w:rPr>
          <w:rFonts w:ascii="Marianne" w:eastAsia="Times New Roman" w:hAnsi="Marianne" w:cs="Arial"/>
          <w:bCs/>
          <w:szCs w:val="22"/>
          <w:lang w:eastAsia="fr-FR"/>
        </w:rPr>
      </w:pPr>
    </w:p>
    <w:p w:rsidR="000E0EBE" w:rsidRPr="0010249F" w:rsidRDefault="0092606C" w:rsidP="000E0EBE">
      <w:pPr>
        <w:outlineLvl w:val="2"/>
        <w:rPr>
          <w:rFonts w:ascii="Marianne" w:eastAsia="Times New Roman" w:hAnsi="Marianne" w:cs="Arial"/>
          <w:b/>
          <w:bCs/>
          <w:szCs w:val="22"/>
          <w:lang w:eastAsia="fr-FR"/>
        </w:rPr>
      </w:pPr>
      <w:r>
        <w:rPr>
          <w:rFonts w:ascii="Marianne" w:eastAsia="Times New Roman" w:hAnsi="Marianne" w:cs="Arial"/>
          <w:b/>
          <w:bCs/>
          <w:szCs w:val="22"/>
          <w:lang w:eastAsia="fr-FR"/>
        </w:rPr>
        <w:t xml:space="preserve">3.4 </w:t>
      </w:r>
      <w:r w:rsidR="004935BE" w:rsidRPr="0010249F">
        <w:rPr>
          <w:rFonts w:ascii="Marianne" w:eastAsia="Times New Roman" w:hAnsi="Marianne" w:cs="Arial"/>
          <w:b/>
          <w:bCs/>
          <w:szCs w:val="22"/>
          <w:lang w:eastAsia="fr-FR"/>
        </w:rPr>
        <w:t>C</w:t>
      </w:r>
      <w:r w:rsidR="000E0EBE" w:rsidRPr="0010249F">
        <w:rPr>
          <w:rFonts w:ascii="Marianne" w:eastAsia="Times New Roman" w:hAnsi="Marianne" w:cs="Arial"/>
          <w:b/>
          <w:bCs/>
          <w:szCs w:val="22"/>
          <w:lang w:eastAsia="fr-FR"/>
        </w:rPr>
        <w:t>alendrier</w:t>
      </w:r>
      <w:r w:rsidR="004935BE" w:rsidRPr="0010249F">
        <w:rPr>
          <w:rFonts w:ascii="Marianne" w:eastAsia="Times New Roman" w:hAnsi="Marianne" w:cs="Arial"/>
          <w:b/>
          <w:bCs/>
          <w:szCs w:val="22"/>
          <w:lang w:eastAsia="fr-FR"/>
        </w:rPr>
        <w:t> :</w:t>
      </w:r>
    </w:p>
    <w:p w:rsidR="000E0EBE" w:rsidRPr="0010249F" w:rsidRDefault="000E0EBE" w:rsidP="000E0EBE">
      <w:pPr>
        <w:outlineLvl w:val="2"/>
        <w:rPr>
          <w:rFonts w:ascii="Marianne" w:eastAsia="Times New Roman" w:hAnsi="Marianne" w:cs="Arial"/>
          <w:bCs/>
          <w:szCs w:val="22"/>
          <w:lang w:eastAsia="fr-FR"/>
        </w:rPr>
      </w:pPr>
    </w:p>
    <w:p w:rsidR="000E0EBE" w:rsidRPr="0010249F" w:rsidRDefault="000E0EBE" w:rsidP="000E0EBE">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Dès la signature de la présente convention, </w:t>
      </w:r>
      <w:r w:rsidRPr="0010249F">
        <w:rPr>
          <w:rFonts w:ascii="Marianne" w:eastAsia="Times New Roman" w:hAnsi="Marianne" w:cs="Arial"/>
          <w:bCs/>
          <w:color w:val="FF0000"/>
          <w:szCs w:val="22"/>
          <w:lang w:eastAsia="fr-FR"/>
        </w:rPr>
        <w:t>l’associatio</w:t>
      </w:r>
      <w:r w:rsidR="0092606C">
        <w:rPr>
          <w:rFonts w:ascii="Marianne" w:eastAsia="Times New Roman" w:hAnsi="Marianne" w:cs="Arial"/>
          <w:bCs/>
          <w:color w:val="FF0000"/>
          <w:szCs w:val="22"/>
          <w:lang w:eastAsia="fr-FR"/>
        </w:rPr>
        <w:t>n</w:t>
      </w:r>
      <w:r w:rsidRPr="0010249F">
        <w:rPr>
          <w:rFonts w:ascii="Marianne" w:eastAsia="Times New Roman" w:hAnsi="Marianne" w:cs="Arial"/>
          <w:bCs/>
          <w:color w:val="FF0000"/>
          <w:szCs w:val="22"/>
          <w:lang w:eastAsia="fr-FR"/>
        </w:rPr>
        <w:t xml:space="preserve"> </w:t>
      </w:r>
      <w:r w:rsidRPr="0010249F">
        <w:rPr>
          <w:rFonts w:ascii="Marianne" w:eastAsia="Times New Roman" w:hAnsi="Marianne" w:cs="Arial"/>
          <w:bCs/>
          <w:szCs w:val="22"/>
          <w:lang w:eastAsia="fr-FR"/>
        </w:rPr>
        <w:t xml:space="preserve">procédera à la publicité de son programme et à sa campagne de recrutement des collectivités territoriales </w:t>
      </w:r>
      <w:r w:rsidR="004935BE" w:rsidRPr="0010249F">
        <w:rPr>
          <w:rFonts w:ascii="Marianne" w:eastAsia="Times New Roman" w:hAnsi="Marianne" w:cs="Arial"/>
          <w:bCs/>
          <w:szCs w:val="22"/>
          <w:lang w:eastAsia="fr-FR"/>
        </w:rPr>
        <w:t xml:space="preserve">françaises </w:t>
      </w:r>
      <w:r w:rsidRPr="0010249F">
        <w:rPr>
          <w:rFonts w:ascii="Marianne" w:eastAsia="Times New Roman" w:hAnsi="Marianne" w:cs="Arial"/>
          <w:bCs/>
          <w:szCs w:val="22"/>
          <w:lang w:eastAsia="fr-FR"/>
        </w:rPr>
        <w:t xml:space="preserve">participantes. </w:t>
      </w:r>
    </w:p>
    <w:p w:rsidR="000E0EBE" w:rsidRPr="0010249F" w:rsidRDefault="000E0EBE" w:rsidP="000E0EBE">
      <w:pPr>
        <w:outlineLvl w:val="2"/>
        <w:rPr>
          <w:rFonts w:ascii="Marianne" w:eastAsia="Times New Roman" w:hAnsi="Marianne" w:cs="Arial"/>
          <w:bCs/>
          <w:szCs w:val="22"/>
          <w:lang w:eastAsia="fr-FR"/>
        </w:rPr>
      </w:pPr>
    </w:p>
    <w:p w:rsidR="000E0EBE" w:rsidRPr="0010249F" w:rsidRDefault="000E0EBE" w:rsidP="000E0EBE">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Elle présentera le résultat de cette campagne à la DAECT</w:t>
      </w:r>
      <w:r w:rsidR="00376E02" w:rsidRPr="0010249F">
        <w:rPr>
          <w:rFonts w:ascii="Marianne" w:eastAsia="Times New Roman" w:hAnsi="Marianne" w:cs="Arial"/>
          <w:bCs/>
          <w:szCs w:val="22"/>
          <w:lang w:eastAsia="fr-FR"/>
        </w:rPr>
        <w:t>,</w:t>
      </w:r>
      <w:r w:rsidRPr="0010249F">
        <w:rPr>
          <w:rFonts w:ascii="Marianne" w:eastAsia="Times New Roman" w:hAnsi="Marianne" w:cs="Arial"/>
          <w:bCs/>
          <w:szCs w:val="22"/>
          <w:lang w:eastAsia="fr-FR"/>
        </w:rPr>
        <w:t xml:space="preserve"> </w:t>
      </w:r>
      <w:r w:rsidR="00376E02" w:rsidRPr="0010249F">
        <w:rPr>
          <w:rFonts w:ascii="Marianne" w:eastAsia="Times New Roman" w:hAnsi="Marianne" w:cs="Arial"/>
          <w:b/>
          <w:bCs/>
          <w:szCs w:val="22"/>
          <w:lang w:eastAsia="fr-FR"/>
        </w:rPr>
        <w:t xml:space="preserve">le </w:t>
      </w:r>
      <w:r w:rsidR="004935BE" w:rsidRPr="0010249F">
        <w:rPr>
          <w:rFonts w:ascii="Marianne" w:eastAsia="Times New Roman" w:hAnsi="Marianne" w:cs="Arial"/>
          <w:b/>
          <w:bCs/>
          <w:szCs w:val="22"/>
          <w:lang w:eastAsia="fr-FR"/>
        </w:rPr>
        <w:t xml:space="preserve">30 </w:t>
      </w:r>
      <w:r w:rsidRPr="0010249F">
        <w:rPr>
          <w:rFonts w:ascii="Marianne" w:eastAsia="Times New Roman" w:hAnsi="Marianne" w:cs="Arial"/>
          <w:b/>
          <w:bCs/>
          <w:szCs w:val="22"/>
          <w:lang w:eastAsia="fr-FR"/>
        </w:rPr>
        <w:t>septembre 202</w:t>
      </w:r>
      <w:r w:rsidR="004935BE" w:rsidRPr="0010249F">
        <w:rPr>
          <w:rFonts w:ascii="Marianne" w:eastAsia="Times New Roman" w:hAnsi="Marianne" w:cs="Arial"/>
          <w:b/>
          <w:bCs/>
          <w:szCs w:val="22"/>
          <w:lang w:eastAsia="fr-FR"/>
        </w:rPr>
        <w:t>2</w:t>
      </w:r>
      <w:r w:rsidR="00376E02" w:rsidRPr="0010249F">
        <w:rPr>
          <w:rFonts w:ascii="Marianne" w:eastAsia="Times New Roman" w:hAnsi="Marianne" w:cs="Arial"/>
          <w:b/>
          <w:bCs/>
          <w:szCs w:val="22"/>
          <w:lang w:eastAsia="fr-FR"/>
        </w:rPr>
        <w:t xml:space="preserve"> </w:t>
      </w:r>
      <w:r w:rsidRPr="0010249F">
        <w:rPr>
          <w:rFonts w:ascii="Marianne" w:eastAsia="Times New Roman" w:hAnsi="Marianne" w:cs="Arial"/>
          <w:b/>
          <w:bCs/>
          <w:szCs w:val="22"/>
          <w:lang w:eastAsia="fr-FR"/>
        </w:rPr>
        <w:t>au plus tard, accompagné d’une lettre d’intention de chacune des collectivités territoriales participantes</w:t>
      </w:r>
      <w:r w:rsidRPr="0010249F">
        <w:rPr>
          <w:rFonts w:ascii="Marianne" w:eastAsia="Times New Roman" w:hAnsi="Marianne" w:cs="Arial"/>
          <w:bCs/>
          <w:szCs w:val="22"/>
          <w:lang w:eastAsia="fr-FR"/>
        </w:rPr>
        <w:t>, précisant les modalités de sa participation (participation des élus, fonctionnaires, citoyens aux activités et participation financière de la collectivité).</w:t>
      </w:r>
    </w:p>
    <w:p w:rsidR="000E0EBE" w:rsidRPr="0010249F" w:rsidRDefault="000E0EBE" w:rsidP="000E0EBE">
      <w:pPr>
        <w:outlineLvl w:val="2"/>
        <w:rPr>
          <w:rFonts w:ascii="Marianne" w:eastAsia="Times New Roman" w:hAnsi="Marianne" w:cs="Arial"/>
          <w:bCs/>
          <w:szCs w:val="22"/>
          <w:lang w:eastAsia="fr-FR"/>
        </w:rPr>
      </w:pPr>
    </w:p>
    <w:p w:rsidR="000E0EBE" w:rsidRPr="0010249F" w:rsidRDefault="000E0EBE" w:rsidP="000E0EBE">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L’association présentera également le détail des activités prévues, leur calendrier (répartition </w:t>
      </w:r>
      <w:r w:rsidR="007217BA" w:rsidRPr="0010249F">
        <w:rPr>
          <w:rFonts w:ascii="Marianne" w:eastAsia="Times New Roman" w:hAnsi="Marianne" w:cs="Arial"/>
          <w:bCs/>
          <w:szCs w:val="22"/>
          <w:lang w:eastAsia="fr-FR"/>
        </w:rPr>
        <w:t>annuelle</w:t>
      </w:r>
      <w:r w:rsidRPr="0010249F">
        <w:rPr>
          <w:rFonts w:ascii="Marianne" w:eastAsia="Times New Roman" w:hAnsi="Marianne" w:cs="Arial"/>
          <w:bCs/>
          <w:szCs w:val="22"/>
          <w:lang w:eastAsia="fr-FR"/>
        </w:rPr>
        <w:t xml:space="preserve">) et leur budget, ainsi que le montant </w:t>
      </w:r>
      <w:r w:rsidR="005467A1" w:rsidRPr="0010249F">
        <w:rPr>
          <w:rFonts w:ascii="Marianne" w:eastAsia="Times New Roman" w:hAnsi="Marianne" w:cs="Arial"/>
          <w:bCs/>
          <w:szCs w:val="22"/>
          <w:lang w:eastAsia="fr-FR"/>
        </w:rPr>
        <w:t xml:space="preserve">exact </w:t>
      </w:r>
      <w:r w:rsidRPr="0010249F">
        <w:rPr>
          <w:rFonts w:ascii="Marianne" w:eastAsia="Times New Roman" w:hAnsi="Marianne" w:cs="Arial"/>
          <w:bCs/>
          <w:szCs w:val="22"/>
          <w:lang w:eastAsia="fr-FR"/>
        </w:rPr>
        <w:t>de la subvention demandée au MEAE (DAECT).</w:t>
      </w:r>
    </w:p>
    <w:p w:rsidR="00750762" w:rsidRPr="0010249F" w:rsidRDefault="00750762" w:rsidP="003F7273">
      <w:pPr>
        <w:outlineLvl w:val="2"/>
        <w:rPr>
          <w:rFonts w:ascii="Marianne" w:eastAsia="Times New Roman" w:hAnsi="Marianne" w:cs="Arial"/>
          <w:bCs/>
          <w:szCs w:val="22"/>
          <w:lang w:eastAsia="fr-FR"/>
        </w:rPr>
      </w:pPr>
    </w:p>
    <w:p w:rsidR="003F7273" w:rsidRPr="0010249F" w:rsidRDefault="0092606C" w:rsidP="003F7273">
      <w:pPr>
        <w:outlineLvl w:val="2"/>
        <w:rPr>
          <w:rFonts w:ascii="Marianne" w:eastAsia="Times New Roman" w:hAnsi="Marianne" w:cs="Arial"/>
          <w:b/>
          <w:bCs/>
          <w:szCs w:val="22"/>
          <w:lang w:eastAsia="fr-FR"/>
        </w:rPr>
      </w:pPr>
      <w:r>
        <w:rPr>
          <w:rFonts w:ascii="Marianne" w:eastAsia="Times New Roman" w:hAnsi="Marianne" w:cs="Arial"/>
          <w:b/>
          <w:bCs/>
          <w:szCs w:val="22"/>
          <w:lang w:eastAsia="fr-FR"/>
        </w:rPr>
        <w:t xml:space="preserve">3.5 </w:t>
      </w:r>
      <w:r w:rsidR="004935BE" w:rsidRPr="0010249F">
        <w:rPr>
          <w:rFonts w:ascii="Marianne" w:eastAsia="Times New Roman" w:hAnsi="Marianne" w:cs="Arial"/>
          <w:b/>
          <w:bCs/>
          <w:szCs w:val="22"/>
          <w:lang w:eastAsia="fr-FR"/>
        </w:rPr>
        <w:t>N</w:t>
      </w:r>
      <w:r w:rsidR="003F7273" w:rsidRPr="0010249F">
        <w:rPr>
          <w:rFonts w:ascii="Marianne" w:eastAsia="Times New Roman" w:hAnsi="Marianne" w:cs="Arial"/>
          <w:b/>
          <w:bCs/>
          <w:szCs w:val="22"/>
          <w:lang w:eastAsia="fr-FR"/>
        </w:rPr>
        <w:t>ombre de collectivités territoriales concernées</w:t>
      </w:r>
      <w:r w:rsidR="005467A1" w:rsidRPr="0010249F">
        <w:rPr>
          <w:rFonts w:ascii="Marianne" w:eastAsia="Times New Roman" w:hAnsi="Marianne" w:cs="Arial"/>
          <w:b/>
          <w:bCs/>
          <w:szCs w:val="22"/>
          <w:lang w:eastAsia="fr-FR"/>
        </w:rPr>
        <w:t xml:space="preserve"> et calcul du cofinancement</w:t>
      </w:r>
      <w:r w:rsidR="004935BE" w:rsidRPr="0010249F">
        <w:rPr>
          <w:rFonts w:ascii="Marianne" w:eastAsia="Times New Roman" w:hAnsi="Marianne" w:cs="Arial"/>
          <w:b/>
          <w:bCs/>
          <w:szCs w:val="22"/>
          <w:lang w:eastAsia="fr-FR"/>
        </w:rPr>
        <w:t> :</w:t>
      </w:r>
    </w:p>
    <w:p w:rsidR="00750762" w:rsidRPr="0010249F" w:rsidRDefault="00750762" w:rsidP="003F7273">
      <w:pPr>
        <w:outlineLvl w:val="2"/>
        <w:rPr>
          <w:rFonts w:ascii="Marianne" w:eastAsia="Times New Roman" w:hAnsi="Marianne" w:cs="Arial"/>
          <w:bCs/>
          <w:szCs w:val="22"/>
          <w:lang w:eastAsia="fr-FR"/>
        </w:rPr>
      </w:pPr>
    </w:p>
    <w:p w:rsidR="00750762" w:rsidRPr="0010249F" w:rsidRDefault="00750762" w:rsidP="00750762">
      <w:pPr>
        <w:outlineLvl w:val="2"/>
        <w:rPr>
          <w:rFonts w:ascii="Marianne" w:eastAsia="Times New Roman" w:hAnsi="Marianne" w:cs="Arial"/>
          <w:b/>
          <w:bCs/>
          <w:szCs w:val="22"/>
          <w:lang w:eastAsia="fr-FR"/>
        </w:rPr>
      </w:pPr>
      <w:r w:rsidRPr="0010249F">
        <w:rPr>
          <w:rFonts w:ascii="Marianne" w:eastAsia="Times New Roman" w:hAnsi="Marianne" w:cs="Arial"/>
          <w:bCs/>
          <w:szCs w:val="22"/>
          <w:lang w:eastAsia="fr-FR"/>
        </w:rPr>
        <w:t xml:space="preserve">Un </w:t>
      </w:r>
      <w:r w:rsidRPr="0010249F">
        <w:rPr>
          <w:rFonts w:ascii="Marianne" w:eastAsia="Times New Roman" w:hAnsi="Marianne" w:cs="Arial"/>
          <w:b/>
          <w:bCs/>
          <w:szCs w:val="22"/>
          <w:lang w:eastAsia="fr-FR"/>
        </w:rPr>
        <w:t xml:space="preserve">nombre minimum de </w:t>
      </w:r>
      <w:r w:rsidR="004935BE" w:rsidRPr="0010249F">
        <w:rPr>
          <w:rFonts w:ascii="Marianne" w:eastAsia="Times New Roman" w:hAnsi="Marianne" w:cs="Arial"/>
          <w:b/>
          <w:bCs/>
          <w:szCs w:val="22"/>
          <w:lang w:eastAsia="fr-FR"/>
        </w:rPr>
        <w:t xml:space="preserve">trois </w:t>
      </w:r>
      <w:r w:rsidRPr="0010249F">
        <w:rPr>
          <w:rFonts w:ascii="Marianne" w:eastAsia="Times New Roman" w:hAnsi="Marianne" w:cs="Arial"/>
          <w:b/>
          <w:bCs/>
          <w:szCs w:val="22"/>
          <w:lang w:eastAsia="fr-FR"/>
        </w:rPr>
        <w:t>collectivités territoriales françaises</w:t>
      </w:r>
      <w:r w:rsidRPr="0010249F">
        <w:rPr>
          <w:rFonts w:ascii="Marianne" w:eastAsia="Times New Roman" w:hAnsi="Marianne" w:cs="Arial"/>
          <w:bCs/>
          <w:szCs w:val="22"/>
          <w:lang w:eastAsia="fr-FR"/>
        </w:rPr>
        <w:t xml:space="preserve"> </w:t>
      </w:r>
      <w:r w:rsidR="003C1EAD" w:rsidRPr="0010249F">
        <w:rPr>
          <w:rFonts w:ascii="Marianne" w:eastAsia="Times New Roman" w:hAnsi="Marianne" w:cs="Arial"/>
          <w:bCs/>
          <w:szCs w:val="22"/>
          <w:lang w:eastAsia="fr-FR"/>
        </w:rPr>
        <w:t xml:space="preserve">(CTF) </w:t>
      </w:r>
      <w:r w:rsidRPr="0010249F">
        <w:rPr>
          <w:rFonts w:ascii="Marianne" w:eastAsia="Times New Roman" w:hAnsi="Marianne" w:cs="Arial"/>
          <w:bCs/>
          <w:szCs w:val="22"/>
          <w:lang w:eastAsia="fr-FR"/>
        </w:rPr>
        <w:t xml:space="preserve">devra participer au programme, </w:t>
      </w:r>
      <w:r w:rsidRPr="0010249F">
        <w:rPr>
          <w:rFonts w:ascii="Marianne" w:eastAsia="Times New Roman" w:hAnsi="Marianne" w:cs="Arial"/>
          <w:b/>
          <w:bCs/>
          <w:szCs w:val="22"/>
          <w:lang w:eastAsia="fr-FR"/>
        </w:rPr>
        <w:t>faute de quoi la mise en œuvre de la présente convention sera suspendue.</w:t>
      </w:r>
      <w:r w:rsidR="00731222" w:rsidRPr="0010249F">
        <w:rPr>
          <w:rFonts w:ascii="Marianne" w:hAnsi="Marianne"/>
          <w:szCs w:val="22"/>
        </w:rPr>
        <w:t xml:space="preserve"> </w:t>
      </w:r>
    </w:p>
    <w:p w:rsidR="005467A1" w:rsidRPr="0010249F" w:rsidRDefault="005467A1" w:rsidP="005467A1">
      <w:pPr>
        <w:outlineLvl w:val="2"/>
        <w:rPr>
          <w:rFonts w:ascii="Marianne" w:eastAsia="Times New Roman" w:hAnsi="Marianne" w:cs="Arial"/>
          <w:bCs/>
          <w:szCs w:val="22"/>
          <w:lang w:eastAsia="fr-FR"/>
        </w:rPr>
      </w:pPr>
    </w:p>
    <w:p w:rsidR="005467A1" w:rsidRPr="0010249F" w:rsidRDefault="005467A1" w:rsidP="005467A1">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 xml:space="preserve">Le budget prévisionnel à ce jour est de ….. </w:t>
      </w:r>
      <w:proofErr w:type="gramStart"/>
      <w:r w:rsidRPr="0010249F">
        <w:rPr>
          <w:rFonts w:ascii="Marianne" w:eastAsia="Times New Roman" w:hAnsi="Marianne" w:cs="Arial"/>
          <w:bCs/>
          <w:color w:val="FF0000"/>
          <w:szCs w:val="22"/>
          <w:lang w:eastAsia="fr-FR"/>
        </w:rPr>
        <w:t>soit</w:t>
      </w:r>
      <w:proofErr w:type="gramEnd"/>
      <w:r w:rsidRPr="0010249F">
        <w:rPr>
          <w:rFonts w:ascii="Marianne" w:eastAsia="Times New Roman" w:hAnsi="Marianne" w:cs="Arial"/>
          <w:bCs/>
          <w:color w:val="FF0000"/>
          <w:szCs w:val="22"/>
          <w:lang w:eastAsia="fr-FR"/>
        </w:rPr>
        <w:t xml:space="preserve"> environ …… par </w:t>
      </w:r>
      <w:r w:rsidR="003C1EAD" w:rsidRPr="0010249F">
        <w:rPr>
          <w:rFonts w:ascii="Marianne" w:eastAsia="Times New Roman" w:hAnsi="Marianne" w:cs="Arial"/>
          <w:bCs/>
          <w:color w:val="FF0000"/>
          <w:szCs w:val="22"/>
          <w:lang w:eastAsia="fr-FR"/>
        </w:rPr>
        <w:t>CTF</w:t>
      </w:r>
      <w:r w:rsidRPr="0010249F">
        <w:rPr>
          <w:rFonts w:ascii="Marianne" w:eastAsia="Times New Roman" w:hAnsi="Marianne" w:cs="Arial"/>
          <w:bCs/>
          <w:color w:val="FF0000"/>
          <w:szCs w:val="22"/>
          <w:lang w:eastAsia="fr-FR"/>
        </w:rPr>
        <w:t xml:space="preserve"> participante</w:t>
      </w:r>
      <w:r w:rsidR="0092606C">
        <w:rPr>
          <w:rFonts w:ascii="Marianne" w:eastAsia="Times New Roman" w:hAnsi="Marianne" w:cs="Arial"/>
          <w:bCs/>
          <w:color w:val="FF0000"/>
          <w:szCs w:val="22"/>
          <w:lang w:eastAsia="fr-FR"/>
        </w:rPr>
        <w:t>,</w:t>
      </w:r>
      <w:r w:rsidR="003C1EAD" w:rsidRPr="0010249F">
        <w:rPr>
          <w:rFonts w:ascii="Marianne" w:eastAsia="Times New Roman" w:hAnsi="Marianne" w:cs="Arial"/>
          <w:bCs/>
          <w:color w:val="FF0000"/>
          <w:szCs w:val="22"/>
          <w:lang w:eastAsia="fr-FR"/>
        </w:rPr>
        <w:t xml:space="preserve"> sur une base </w:t>
      </w:r>
      <w:r w:rsidR="007217BA" w:rsidRPr="0010249F">
        <w:rPr>
          <w:rFonts w:ascii="Marianne" w:eastAsia="Times New Roman" w:hAnsi="Marianne" w:cs="Arial"/>
          <w:bCs/>
          <w:color w:val="FF0000"/>
          <w:szCs w:val="22"/>
          <w:lang w:eastAsia="fr-FR"/>
        </w:rPr>
        <w:t>de 3</w:t>
      </w:r>
      <w:r w:rsidR="003C1EAD" w:rsidRPr="0010249F">
        <w:rPr>
          <w:rFonts w:ascii="Marianne" w:eastAsia="Times New Roman" w:hAnsi="Marianne" w:cs="Arial"/>
          <w:bCs/>
          <w:color w:val="FF0000"/>
          <w:szCs w:val="22"/>
          <w:lang w:eastAsia="fr-FR"/>
        </w:rPr>
        <w:t xml:space="preserve"> CTF</w:t>
      </w:r>
      <w:r w:rsidRPr="0010249F">
        <w:rPr>
          <w:rFonts w:ascii="Marianne" w:eastAsia="Times New Roman" w:hAnsi="Marianne" w:cs="Arial"/>
          <w:bCs/>
          <w:color w:val="FF0000"/>
          <w:szCs w:val="22"/>
          <w:lang w:eastAsia="fr-FR"/>
        </w:rPr>
        <w:t xml:space="preserve">. </w:t>
      </w:r>
    </w:p>
    <w:p w:rsidR="003C1EAD" w:rsidRPr="0010249F" w:rsidRDefault="003C1EAD" w:rsidP="005467A1">
      <w:pPr>
        <w:outlineLvl w:val="2"/>
        <w:rPr>
          <w:rFonts w:ascii="Marianne" w:eastAsia="Times New Roman" w:hAnsi="Marianne" w:cs="Arial"/>
          <w:bCs/>
          <w:color w:val="FF0000"/>
          <w:szCs w:val="22"/>
          <w:lang w:eastAsia="fr-FR"/>
        </w:rPr>
      </w:pPr>
    </w:p>
    <w:p w:rsidR="003C1EAD" w:rsidRPr="0010249F" w:rsidRDefault="003C1EAD" w:rsidP="003C1EAD">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 xml:space="preserve">Le programme présenté par l’association concerne [nom du ou des pays concernés] et est donc éligible à un soutien à hauteur maximum de </w:t>
      </w:r>
      <w:r w:rsidR="0092606C">
        <w:rPr>
          <w:rFonts w:ascii="Marianne" w:eastAsia="Times New Roman" w:hAnsi="Marianne" w:cs="Arial"/>
          <w:bCs/>
          <w:color w:val="FF0000"/>
          <w:szCs w:val="22"/>
          <w:lang w:eastAsia="fr-FR"/>
        </w:rPr>
        <w:t>XX</w:t>
      </w:r>
      <w:r w:rsidRPr="0010249F">
        <w:rPr>
          <w:rFonts w:ascii="Marianne" w:eastAsia="Times New Roman" w:hAnsi="Marianne" w:cs="Arial"/>
          <w:bCs/>
          <w:color w:val="FF0000"/>
          <w:szCs w:val="22"/>
          <w:lang w:eastAsia="fr-FR"/>
        </w:rPr>
        <w:t xml:space="preserve"> %. </w:t>
      </w:r>
    </w:p>
    <w:p w:rsidR="003C1EAD" w:rsidRPr="0010249F" w:rsidRDefault="003C1EAD" w:rsidP="003C1EAD">
      <w:pPr>
        <w:outlineLvl w:val="2"/>
        <w:rPr>
          <w:rFonts w:ascii="Marianne" w:eastAsia="Times New Roman" w:hAnsi="Marianne" w:cs="Arial"/>
          <w:bCs/>
          <w:color w:val="FF0000"/>
          <w:szCs w:val="22"/>
          <w:lang w:eastAsia="fr-FR"/>
        </w:rPr>
      </w:pPr>
    </w:p>
    <w:p w:rsidR="003C1EAD" w:rsidRPr="0010249F" w:rsidRDefault="003C1EAD" w:rsidP="003C1EAD">
      <w:pPr>
        <w:outlineLvl w:val="2"/>
        <w:rPr>
          <w:rFonts w:ascii="Marianne" w:eastAsia="Times New Roman" w:hAnsi="Marianne" w:cs="Arial"/>
          <w:bCs/>
          <w:color w:val="FF0000"/>
          <w:szCs w:val="22"/>
          <w:lang w:eastAsia="fr-FR"/>
        </w:rPr>
      </w:pPr>
      <w:r w:rsidRPr="0010249F">
        <w:rPr>
          <w:rFonts w:ascii="Marianne" w:eastAsia="Times New Roman" w:hAnsi="Marianne" w:cs="Arial"/>
          <w:bCs/>
          <w:color w:val="FF0000"/>
          <w:szCs w:val="22"/>
          <w:lang w:eastAsia="fr-FR"/>
        </w:rPr>
        <w:t xml:space="preserve">Le montant prévisionnel du cofinancement </w:t>
      </w:r>
      <w:r w:rsidR="00376E02" w:rsidRPr="0010249F">
        <w:rPr>
          <w:rFonts w:ascii="Marianne" w:eastAsia="Times New Roman" w:hAnsi="Marianne" w:cs="Arial"/>
          <w:bCs/>
          <w:color w:val="FF0000"/>
          <w:szCs w:val="22"/>
          <w:lang w:eastAsia="fr-FR"/>
        </w:rPr>
        <w:t xml:space="preserve">demandé à </w:t>
      </w:r>
      <w:r w:rsidRPr="0010249F">
        <w:rPr>
          <w:rFonts w:ascii="Marianne" w:eastAsia="Times New Roman" w:hAnsi="Marianne" w:cs="Arial"/>
          <w:bCs/>
          <w:color w:val="FF0000"/>
          <w:szCs w:val="22"/>
          <w:lang w:eastAsia="fr-FR"/>
        </w:rPr>
        <w:t xml:space="preserve"> la DAECT est donc de ….</w:t>
      </w:r>
    </w:p>
    <w:p w:rsidR="003C1EAD" w:rsidRPr="0010249F" w:rsidRDefault="003C1EAD" w:rsidP="0010249F">
      <w:pPr>
        <w:outlineLvl w:val="2"/>
        <w:rPr>
          <w:rFonts w:ascii="Marianne" w:eastAsia="Times New Roman" w:hAnsi="Marianne" w:cs="Arial"/>
          <w:bCs/>
          <w:szCs w:val="22"/>
          <w:lang w:eastAsia="fr-FR"/>
        </w:rPr>
      </w:pPr>
    </w:p>
    <w:p w:rsidR="005467A1" w:rsidRPr="0010249F" w:rsidRDefault="003C1EAD" w:rsidP="003F7273">
      <w:pPr>
        <w:outlineLvl w:val="2"/>
        <w:rPr>
          <w:rFonts w:ascii="Marianne" w:eastAsia="Times New Roman" w:hAnsi="Marianne" w:cs="Arial"/>
          <w:bCs/>
          <w:szCs w:val="22"/>
          <w:lang w:eastAsia="fr-FR"/>
        </w:rPr>
      </w:pPr>
      <w:r w:rsidRPr="0010249F">
        <w:rPr>
          <w:rFonts w:ascii="Marianne" w:eastAsia="Times New Roman" w:hAnsi="Marianne" w:cs="Arial"/>
          <w:bCs/>
          <w:szCs w:val="22"/>
          <w:lang w:eastAsia="fr-FR"/>
        </w:rPr>
        <w:t xml:space="preserve">Au cas où la mise en œuvre de la convention aurait été suspendue en raison d’une insuffisance du nombre de CTF participantes, </w:t>
      </w:r>
      <w:r w:rsidRPr="0010249F">
        <w:rPr>
          <w:rFonts w:ascii="Marianne" w:eastAsia="Times New Roman" w:hAnsi="Marianne" w:cs="Arial"/>
          <w:bCs/>
          <w:color w:val="FF0000"/>
          <w:szCs w:val="22"/>
          <w:lang w:eastAsia="fr-FR"/>
        </w:rPr>
        <w:t>l’association</w:t>
      </w:r>
      <w:r w:rsidRPr="0010249F">
        <w:rPr>
          <w:rFonts w:ascii="Marianne" w:eastAsia="Times New Roman" w:hAnsi="Marianne" w:cs="Arial"/>
          <w:bCs/>
          <w:szCs w:val="22"/>
          <w:lang w:eastAsia="fr-FR"/>
        </w:rPr>
        <w:t xml:space="preserve"> pourra également présenter à la DAECT, en janvier </w:t>
      </w:r>
      <w:r w:rsidR="007217BA" w:rsidRPr="0010249F">
        <w:rPr>
          <w:rFonts w:ascii="Marianne" w:eastAsia="Times New Roman" w:hAnsi="Marianne" w:cs="Arial"/>
          <w:bCs/>
          <w:szCs w:val="22"/>
          <w:lang w:eastAsia="fr-FR"/>
        </w:rPr>
        <w:t>2023</w:t>
      </w:r>
      <w:r w:rsidRPr="0010249F">
        <w:rPr>
          <w:rFonts w:ascii="Marianne" w:eastAsia="Times New Roman" w:hAnsi="Marianne" w:cs="Arial"/>
          <w:bCs/>
          <w:szCs w:val="22"/>
          <w:lang w:eastAsia="fr-FR"/>
        </w:rPr>
        <w:t xml:space="preserve">, un groupe de </w:t>
      </w:r>
      <w:r w:rsidR="007217BA" w:rsidRPr="0010249F">
        <w:rPr>
          <w:rFonts w:ascii="Marianne" w:eastAsia="Times New Roman" w:hAnsi="Marianne" w:cs="Arial"/>
          <w:bCs/>
          <w:szCs w:val="22"/>
          <w:lang w:eastAsia="fr-FR"/>
        </w:rPr>
        <w:t xml:space="preserve">trois </w:t>
      </w:r>
      <w:r w:rsidRPr="0010249F">
        <w:rPr>
          <w:rFonts w:ascii="Marianne" w:eastAsia="Times New Roman" w:hAnsi="Marianne" w:cs="Arial"/>
          <w:bCs/>
          <w:szCs w:val="22"/>
          <w:lang w:eastAsia="fr-FR"/>
        </w:rPr>
        <w:t xml:space="preserve">CTF minimum, permettant la mise en œuvre du programme. </w:t>
      </w:r>
    </w:p>
    <w:p w:rsidR="00D60335" w:rsidRPr="0010249F" w:rsidRDefault="00D60335" w:rsidP="007C030F">
      <w:pPr>
        <w:outlineLvl w:val="2"/>
        <w:rPr>
          <w:rFonts w:ascii="Marianne" w:eastAsia="Times New Roman" w:hAnsi="Marianne" w:cs="Arial"/>
          <w:b/>
          <w:bCs/>
          <w:szCs w:val="22"/>
          <w:u w:val="single"/>
          <w:lang w:eastAsia="fr-FR"/>
        </w:rPr>
      </w:pPr>
    </w:p>
    <w:p w:rsidR="007C030F" w:rsidRPr="0010249F" w:rsidRDefault="008F31EC" w:rsidP="008F31EC">
      <w:pPr>
        <w:outlineLvl w:val="2"/>
        <w:rPr>
          <w:rFonts w:ascii="Marianne" w:eastAsia="Times New Roman" w:hAnsi="Marianne" w:cs="Arial"/>
          <w:b/>
          <w:bCs/>
          <w:szCs w:val="22"/>
          <w:u w:val="single"/>
          <w:lang w:eastAsia="fr-FR"/>
        </w:rPr>
      </w:pPr>
      <w:r w:rsidRPr="0010249F">
        <w:rPr>
          <w:rFonts w:ascii="Marianne" w:eastAsia="Times New Roman" w:hAnsi="Marianne" w:cs="Arial"/>
          <w:b/>
          <w:bCs/>
          <w:szCs w:val="22"/>
          <w:u w:val="single"/>
          <w:lang w:eastAsia="fr-FR"/>
        </w:rPr>
        <w:t xml:space="preserve">Article 4 : </w:t>
      </w:r>
      <w:r w:rsidR="004935BE" w:rsidRPr="0010249F">
        <w:rPr>
          <w:rFonts w:ascii="Marianne" w:eastAsia="Times New Roman" w:hAnsi="Marianne" w:cs="Arial"/>
          <w:b/>
          <w:bCs/>
          <w:szCs w:val="22"/>
          <w:u w:val="single"/>
          <w:lang w:eastAsia="fr-FR"/>
        </w:rPr>
        <w:t>D</w:t>
      </w:r>
      <w:r w:rsidR="007C030F" w:rsidRPr="0010249F">
        <w:rPr>
          <w:rFonts w:ascii="Marianne" w:eastAsia="Times New Roman" w:hAnsi="Marianne" w:cs="Arial"/>
          <w:b/>
          <w:bCs/>
          <w:szCs w:val="22"/>
          <w:u w:val="single"/>
          <w:lang w:eastAsia="fr-FR"/>
        </w:rPr>
        <w:t>urée, suivi</w:t>
      </w:r>
      <w:r w:rsidR="00AF73C3" w:rsidRPr="0010249F">
        <w:rPr>
          <w:rFonts w:ascii="Marianne" w:eastAsia="Times New Roman" w:hAnsi="Marianne" w:cs="Arial"/>
          <w:b/>
          <w:bCs/>
          <w:szCs w:val="22"/>
          <w:u w:val="single"/>
          <w:lang w:eastAsia="fr-FR"/>
        </w:rPr>
        <w:t>, modifications, non-exécution</w:t>
      </w:r>
    </w:p>
    <w:p w:rsidR="00FB4F5A" w:rsidRPr="0010249F" w:rsidRDefault="00FB4F5A" w:rsidP="00FB4F5A">
      <w:pPr>
        <w:rPr>
          <w:rFonts w:ascii="Marianne" w:eastAsia="Times New Roman" w:hAnsi="Marianne" w:cs="Arial"/>
          <w:bCs/>
          <w:szCs w:val="22"/>
          <w:lang w:eastAsia="fr-FR"/>
        </w:rPr>
      </w:pP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Les projets devront être exécutés avant le 31 décembre 20</w:t>
      </w:r>
      <w:r w:rsidR="0010249F">
        <w:rPr>
          <w:rFonts w:ascii="Marianne" w:eastAsia="Times New Roman" w:hAnsi="Marianne" w:cs="Arial"/>
          <w:bCs/>
          <w:iCs/>
          <w:szCs w:val="22"/>
          <w:lang w:eastAsia="fr-FR"/>
        </w:rPr>
        <w:t>23</w:t>
      </w:r>
      <w:bookmarkStart w:id="0" w:name="_GoBack"/>
      <w:bookmarkEnd w:id="0"/>
      <w:r w:rsidR="007217BA" w:rsidRPr="0010249F">
        <w:rPr>
          <w:rFonts w:ascii="Marianne" w:eastAsia="Times New Roman" w:hAnsi="Marianne" w:cs="Arial"/>
          <w:bCs/>
          <w:iCs/>
          <w:szCs w:val="22"/>
          <w:lang w:eastAsia="fr-FR"/>
        </w:rPr>
        <w:t xml:space="preserve"> pour un engagement annuel ou 31 décembre 2024 pour un engagement pluriannuel</w:t>
      </w:r>
      <w:r w:rsidRPr="0010249F">
        <w:rPr>
          <w:rFonts w:ascii="Marianne" w:eastAsia="Times New Roman" w:hAnsi="Marianne" w:cs="Arial"/>
          <w:bCs/>
          <w:iCs/>
          <w:szCs w:val="22"/>
          <w:lang w:eastAsia="fr-FR"/>
        </w:rPr>
        <w:t>.</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 </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 xml:space="preserve">Un compte-rendu technique et financier faisant état de l’utilisation du cofinancement accordé par le MEAE devra être adressé à la DAECT </w:t>
      </w:r>
      <w:r w:rsidR="007217BA" w:rsidRPr="0010249F">
        <w:rPr>
          <w:rFonts w:ascii="Marianne" w:eastAsia="Times New Roman" w:hAnsi="Marianne" w:cs="Arial"/>
          <w:bCs/>
          <w:iCs/>
          <w:szCs w:val="22"/>
          <w:lang w:eastAsia="fr-FR"/>
        </w:rPr>
        <w:t>dans un délai d’un an suite à la fin du projet.</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 </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color w:val="FF0000"/>
          <w:szCs w:val="22"/>
          <w:lang w:eastAsia="fr-FR"/>
        </w:rPr>
        <w:t>L’association</w:t>
      </w:r>
      <w:r w:rsidR="0092606C">
        <w:rPr>
          <w:rFonts w:ascii="Marianne" w:eastAsia="Times New Roman" w:hAnsi="Marianne" w:cs="Arial"/>
          <w:bCs/>
          <w:iCs/>
          <w:color w:val="FF0000"/>
          <w:szCs w:val="22"/>
          <w:lang w:eastAsia="fr-FR"/>
        </w:rPr>
        <w:t xml:space="preserve"> </w:t>
      </w:r>
      <w:r w:rsidRPr="0010249F">
        <w:rPr>
          <w:rFonts w:ascii="Marianne" w:eastAsia="Times New Roman" w:hAnsi="Marianne" w:cs="Arial"/>
          <w:bCs/>
          <w:iCs/>
          <w:szCs w:val="22"/>
          <w:lang w:eastAsia="fr-FR"/>
        </w:rPr>
        <w:t>s'engage à rendre compte de l'utilisation conforme de la subvention et à faciliter le contrôle par l'administration de la réalisation des actions.</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 </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Toute modification du projet (modification du calendrier, de la nature des actions, des partenaires, ou autre…) est signalée par courrier à la DAECT. Elle fait l'objet d'un accord écrit de la DAECT, sous forme d'avenant précisant les éléments modifiés.</w:t>
      </w:r>
    </w:p>
    <w:p w:rsidR="00880A67" w:rsidRPr="0010249F" w:rsidRDefault="00880A67" w:rsidP="00880A67">
      <w:pPr>
        <w:rPr>
          <w:rFonts w:ascii="Marianne" w:eastAsia="Times New Roman" w:hAnsi="Marianne" w:cs="Arial"/>
          <w:bCs/>
          <w:szCs w:val="22"/>
          <w:lang w:eastAsia="fr-FR"/>
        </w:rPr>
      </w:pPr>
      <w:r w:rsidRPr="0010249F">
        <w:rPr>
          <w:rFonts w:ascii="Marianne" w:eastAsia="Times New Roman" w:hAnsi="Marianne" w:cs="Arial"/>
          <w:bCs/>
          <w:iCs/>
          <w:szCs w:val="22"/>
          <w:lang w:eastAsia="fr-FR"/>
        </w:rPr>
        <w:t> </w:t>
      </w:r>
    </w:p>
    <w:p w:rsidR="00880A67" w:rsidRPr="0010249F" w:rsidRDefault="00880A67" w:rsidP="00880A67">
      <w:pPr>
        <w:rPr>
          <w:rFonts w:ascii="Marianne" w:eastAsia="Times New Roman" w:hAnsi="Marianne" w:cs="Arial"/>
          <w:bCs/>
          <w:iCs/>
          <w:szCs w:val="22"/>
          <w:lang w:eastAsia="fr-FR"/>
        </w:rPr>
      </w:pPr>
      <w:r w:rsidRPr="0010249F">
        <w:rPr>
          <w:rFonts w:ascii="Marianne" w:eastAsia="Times New Roman" w:hAnsi="Marianne" w:cs="Arial"/>
          <w:bCs/>
          <w:iCs/>
          <w:szCs w:val="22"/>
          <w:lang w:eastAsia="fr-FR"/>
        </w:rPr>
        <w:t>En cas de non-respect de la présente convention, quelle qu’en soit la cause, l'association s’engage à reverser à l’administration les sommes non utilisées ou non justifiées.</w:t>
      </w:r>
    </w:p>
    <w:p w:rsidR="008E64F5" w:rsidRPr="0010249F" w:rsidRDefault="008E64F5" w:rsidP="008F31EC">
      <w:pPr>
        <w:pStyle w:val="NormalWeb"/>
        <w:spacing w:before="0" w:beforeAutospacing="0" w:after="0" w:afterAutospacing="0"/>
        <w:jc w:val="both"/>
        <w:rPr>
          <w:rFonts w:ascii="Marianne" w:hAnsi="Marianne" w:cs="Arial"/>
          <w:b/>
          <w:sz w:val="22"/>
          <w:szCs w:val="22"/>
        </w:rPr>
      </w:pPr>
    </w:p>
    <w:p w:rsidR="00DB6486" w:rsidRPr="0010249F" w:rsidRDefault="008F31EC" w:rsidP="008F31EC">
      <w:pPr>
        <w:pStyle w:val="NormalWeb"/>
        <w:spacing w:before="0" w:beforeAutospacing="0" w:after="0" w:afterAutospacing="0"/>
        <w:jc w:val="both"/>
        <w:rPr>
          <w:rFonts w:ascii="Marianne" w:hAnsi="Marianne" w:cs="Arial"/>
          <w:b/>
          <w:sz w:val="22"/>
          <w:szCs w:val="22"/>
          <w:u w:val="single"/>
        </w:rPr>
      </w:pPr>
      <w:r w:rsidRPr="0010249F">
        <w:rPr>
          <w:rFonts w:ascii="Marianne" w:hAnsi="Marianne" w:cs="Arial"/>
          <w:b/>
          <w:sz w:val="22"/>
          <w:szCs w:val="22"/>
          <w:u w:val="single"/>
        </w:rPr>
        <w:t xml:space="preserve">Article 5 : </w:t>
      </w:r>
      <w:r w:rsidR="00DB6486" w:rsidRPr="0010249F">
        <w:rPr>
          <w:rFonts w:ascii="Marianne" w:hAnsi="Marianne" w:cs="Arial"/>
          <w:b/>
          <w:bCs/>
          <w:sz w:val="22"/>
          <w:szCs w:val="22"/>
          <w:u w:val="single"/>
        </w:rPr>
        <w:t>Communication</w:t>
      </w:r>
    </w:p>
    <w:p w:rsidR="00C93FCC" w:rsidRPr="0010249F" w:rsidRDefault="00C93FCC" w:rsidP="00704093">
      <w:pPr>
        <w:rPr>
          <w:rFonts w:ascii="Marianne" w:eastAsia="Times New Roman" w:hAnsi="Marianne" w:cs="Arial"/>
          <w:szCs w:val="22"/>
          <w:lang w:eastAsia="fr-FR"/>
        </w:rPr>
      </w:pPr>
    </w:p>
    <w:p w:rsidR="00EB2786" w:rsidRPr="0010249F" w:rsidRDefault="00DB6486" w:rsidP="00704093">
      <w:pPr>
        <w:rPr>
          <w:rFonts w:ascii="Marianne" w:eastAsia="Times New Roman" w:hAnsi="Marianne" w:cs="Arial"/>
          <w:szCs w:val="22"/>
          <w:lang w:eastAsia="fr-FR"/>
        </w:rPr>
      </w:pPr>
      <w:r w:rsidRPr="0010249F">
        <w:rPr>
          <w:rFonts w:ascii="Marianne" w:eastAsia="Times New Roman" w:hAnsi="Marianne" w:cs="Arial"/>
          <w:szCs w:val="22"/>
          <w:lang w:eastAsia="fr-FR"/>
        </w:rPr>
        <w:t>Chaque projet devra donner lieu à une communication associant le</w:t>
      </w:r>
      <w:r w:rsidR="00FC46BF" w:rsidRPr="0010249F">
        <w:rPr>
          <w:rFonts w:ascii="Marianne" w:eastAsia="Times New Roman" w:hAnsi="Marianne" w:cs="Arial"/>
          <w:szCs w:val="22"/>
          <w:lang w:eastAsia="fr-FR"/>
        </w:rPr>
        <w:t xml:space="preserve"> MEAE</w:t>
      </w:r>
      <w:r w:rsidRPr="0010249F">
        <w:rPr>
          <w:rFonts w:ascii="Marianne" w:eastAsia="Times New Roman" w:hAnsi="Marianne" w:cs="Arial"/>
          <w:szCs w:val="22"/>
          <w:lang w:eastAsia="fr-FR"/>
        </w:rPr>
        <w:t>, tant auprès des habitants de</w:t>
      </w:r>
      <w:r w:rsidR="00B71112" w:rsidRPr="0010249F">
        <w:rPr>
          <w:rFonts w:ascii="Marianne" w:eastAsia="Times New Roman" w:hAnsi="Marianne" w:cs="Arial"/>
          <w:szCs w:val="22"/>
          <w:lang w:eastAsia="fr-FR"/>
        </w:rPr>
        <w:t xml:space="preserve">s </w:t>
      </w:r>
      <w:r w:rsidR="004840C2" w:rsidRPr="0010249F">
        <w:rPr>
          <w:rFonts w:ascii="Marianne" w:eastAsia="Times New Roman" w:hAnsi="Marianne" w:cs="Arial"/>
          <w:szCs w:val="22"/>
          <w:lang w:eastAsia="fr-FR"/>
        </w:rPr>
        <w:t>CTF</w:t>
      </w:r>
      <w:r w:rsidRPr="0010249F">
        <w:rPr>
          <w:rFonts w:ascii="Marianne" w:eastAsia="Times New Roman" w:hAnsi="Marianne" w:cs="Arial"/>
          <w:szCs w:val="22"/>
          <w:lang w:eastAsia="fr-FR"/>
        </w:rPr>
        <w:t xml:space="preserve"> </w:t>
      </w:r>
      <w:r w:rsidR="00B71112" w:rsidRPr="0010249F">
        <w:rPr>
          <w:rFonts w:ascii="Marianne" w:eastAsia="Times New Roman" w:hAnsi="Marianne" w:cs="Arial"/>
          <w:szCs w:val="22"/>
          <w:lang w:eastAsia="fr-FR"/>
        </w:rPr>
        <w:t xml:space="preserve">concernées </w:t>
      </w:r>
      <w:r w:rsidRPr="0010249F">
        <w:rPr>
          <w:rFonts w:ascii="Marianne" w:eastAsia="Times New Roman" w:hAnsi="Marianne" w:cs="Arial"/>
          <w:szCs w:val="22"/>
          <w:lang w:eastAsia="fr-FR"/>
        </w:rPr>
        <w:t>en lien avec la DAECT, qu’auprès de ceux de</w:t>
      </w:r>
      <w:r w:rsidR="00B71112" w:rsidRPr="0010249F">
        <w:rPr>
          <w:rFonts w:ascii="Marianne" w:eastAsia="Times New Roman" w:hAnsi="Marianne" w:cs="Arial"/>
          <w:szCs w:val="22"/>
          <w:lang w:eastAsia="fr-FR"/>
        </w:rPr>
        <w:t xml:space="preserve">s </w:t>
      </w:r>
      <w:r w:rsidRPr="0010249F">
        <w:rPr>
          <w:rFonts w:ascii="Marianne" w:eastAsia="Times New Roman" w:hAnsi="Marianne" w:cs="Arial"/>
          <w:szCs w:val="22"/>
          <w:lang w:eastAsia="fr-FR"/>
        </w:rPr>
        <w:t>collectivité</w:t>
      </w:r>
      <w:r w:rsidR="00B71112" w:rsidRPr="0010249F">
        <w:rPr>
          <w:rFonts w:ascii="Marianne" w:eastAsia="Times New Roman" w:hAnsi="Marianne" w:cs="Arial"/>
          <w:szCs w:val="22"/>
          <w:lang w:eastAsia="fr-FR"/>
        </w:rPr>
        <w:t xml:space="preserve">s étrangères </w:t>
      </w:r>
      <w:r w:rsidRPr="0010249F">
        <w:rPr>
          <w:rFonts w:ascii="Marianne" w:eastAsia="Times New Roman" w:hAnsi="Marianne" w:cs="Arial"/>
          <w:szCs w:val="22"/>
          <w:lang w:eastAsia="fr-FR"/>
        </w:rPr>
        <w:t xml:space="preserve"> bénéficiaire</w:t>
      </w:r>
      <w:r w:rsidR="00B71112" w:rsidRPr="0010249F">
        <w:rPr>
          <w:rFonts w:ascii="Marianne" w:eastAsia="Times New Roman" w:hAnsi="Marianne" w:cs="Arial"/>
          <w:szCs w:val="22"/>
          <w:lang w:eastAsia="fr-FR"/>
        </w:rPr>
        <w:t>s</w:t>
      </w:r>
      <w:r w:rsidR="00110883" w:rsidRPr="0010249F">
        <w:rPr>
          <w:rFonts w:ascii="Marianne" w:eastAsia="Times New Roman" w:hAnsi="Marianne" w:cs="Arial"/>
          <w:szCs w:val="22"/>
          <w:lang w:eastAsia="fr-FR"/>
        </w:rPr>
        <w:t>,</w:t>
      </w:r>
      <w:r w:rsidRPr="0010249F">
        <w:rPr>
          <w:rFonts w:ascii="Marianne" w:eastAsia="Times New Roman" w:hAnsi="Marianne" w:cs="Arial"/>
          <w:szCs w:val="22"/>
          <w:lang w:eastAsia="fr-FR"/>
        </w:rPr>
        <w:t xml:space="preserve"> en lien avec </w:t>
      </w:r>
      <w:r w:rsidR="00432991" w:rsidRPr="0010249F">
        <w:rPr>
          <w:rFonts w:ascii="Marianne" w:eastAsia="Times New Roman" w:hAnsi="Marianne" w:cs="Arial"/>
          <w:szCs w:val="22"/>
          <w:lang w:eastAsia="fr-FR"/>
        </w:rPr>
        <w:t xml:space="preserve">l’ambassade </w:t>
      </w:r>
      <w:r w:rsidRPr="0010249F">
        <w:rPr>
          <w:rFonts w:ascii="Marianne" w:eastAsia="Times New Roman" w:hAnsi="Marianne" w:cs="Arial"/>
          <w:szCs w:val="22"/>
          <w:lang w:eastAsia="fr-FR"/>
        </w:rPr>
        <w:t xml:space="preserve">de France dans le pays concerné. Dans les comptes rendus intermédiaires et définitifs de l’action, un rapport sur cette communication et sur la mention du soutien du </w:t>
      </w:r>
      <w:r w:rsidR="00FC46BF" w:rsidRPr="0010249F">
        <w:rPr>
          <w:rFonts w:ascii="Marianne" w:eastAsia="Times New Roman" w:hAnsi="Marianne" w:cs="Arial"/>
          <w:szCs w:val="22"/>
          <w:lang w:eastAsia="fr-FR"/>
        </w:rPr>
        <w:t>MEAE</w:t>
      </w:r>
      <w:r w:rsidRPr="0010249F">
        <w:rPr>
          <w:rFonts w:ascii="Marianne" w:eastAsia="Times New Roman" w:hAnsi="Marianne" w:cs="Arial"/>
          <w:szCs w:val="22"/>
          <w:lang w:eastAsia="fr-FR"/>
        </w:rPr>
        <w:t xml:space="preserve"> devra être apporté.</w:t>
      </w:r>
      <w:r w:rsidR="00835AAD" w:rsidRPr="0010249F">
        <w:rPr>
          <w:rFonts w:ascii="Marianne" w:eastAsia="Times New Roman" w:hAnsi="Marianne" w:cs="Arial"/>
          <w:szCs w:val="22"/>
          <w:lang w:eastAsia="fr-FR"/>
        </w:rPr>
        <w:t xml:space="preserve"> </w:t>
      </w:r>
      <w:r w:rsidR="00EB2786" w:rsidRPr="0010249F">
        <w:rPr>
          <w:rFonts w:ascii="Marianne" w:eastAsia="Times New Roman" w:hAnsi="Marianne" w:cs="Arial"/>
          <w:szCs w:val="22"/>
          <w:lang w:eastAsia="fr-FR"/>
        </w:rPr>
        <w:t>L’utilisation du logo du MEAE est soumis</w:t>
      </w:r>
      <w:r w:rsidR="004B2D89" w:rsidRPr="0010249F">
        <w:rPr>
          <w:rFonts w:ascii="Marianne" w:eastAsia="Times New Roman" w:hAnsi="Marianne" w:cs="Arial"/>
          <w:szCs w:val="22"/>
          <w:lang w:eastAsia="fr-FR"/>
        </w:rPr>
        <w:t>e</w:t>
      </w:r>
      <w:r w:rsidR="00EB2786" w:rsidRPr="0010249F">
        <w:rPr>
          <w:rFonts w:ascii="Marianne" w:eastAsia="Times New Roman" w:hAnsi="Marianne" w:cs="Arial"/>
          <w:szCs w:val="22"/>
          <w:lang w:eastAsia="fr-FR"/>
        </w:rPr>
        <w:t xml:space="preserve"> à l’accord préalable de la DAECT. </w:t>
      </w:r>
    </w:p>
    <w:p w:rsidR="008F31EC" w:rsidRPr="0010249F" w:rsidRDefault="008F31EC" w:rsidP="00704093">
      <w:pPr>
        <w:rPr>
          <w:rFonts w:ascii="Marianne" w:eastAsia="Times New Roman" w:hAnsi="Marianne" w:cs="Arial"/>
          <w:szCs w:val="22"/>
          <w:lang w:eastAsia="fr-FR"/>
        </w:rPr>
      </w:pPr>
    </w:p>
    <w:p w:rsidR="004935BE" w:rsidRPr="0010249F" w:rsidRDefault="004935BE" w:rsidP="00704093">
      <w:pPr>
        <w:rPr>
          <w:rFonts w:ascii="Marianne" w:eastAsia="Times New Roman" w:hAnsi="Marianne" w:cs="Arial"/>
          <w:szCs w:val="22"/>
          <w:lang w:eastAsia="fr-FR"/>
        </w:rPr>
      </w:pPr>
    </w:p>
    <w:p w:rsidR="008F31EC" w:rsidRPr="0010249F" w:rsidRDefault="008F31EC" w:rsidP="00704093">
      <w:pPr>
        <w:rPr>
          <w:rFonts w:ascii="Marianne" w:eastAsia="Times New Roman" w:hAnsi="Marianne" w:cs="Arial"/>
          <w:color w:val="FF0000"/>
          <w:szCs w:val="22"/>
          <w:lang w:eastAsia="fr-FR"/>
        </w:rPr>
      </w:pPr>
      <w:r w:rsidRPr="0010249F">
        <w:rPr>
          <w:rFonts w:ascii="Marianne" w:eastAsia="Times New Roman" w:hAnsi="Marianne" w:cs="Arial"/>
          <w:color w:val="FF0000"/>
          <w:szCs w:val="22"/>
          <w:lang w:eastAsia="fr-FR"/>
        </w:rPr>
        <w:t>Fait à Paris, le ….</w:t>
      </w:r>
    </w:p>
    <w:p w:rsidR="008F31EC" w:rsidRDefault="008F31EC" w:rsidP="00704093">
      <w:pPr>
        <w:rPr>
          <w:rFonts w:ascii="Marianne" w:eastAsia="Times New Roman" w:hAnsi="Marianne" w:cs="Arial"/>
          <w:szCs w:val="2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2606C" w:rsidTr="0010249F">
        <w:tc>
          <w:tcPr>
            <w:tcW w:w="4531" w:type="dxa"/>
          </w:tcPr>
          <w:p w:rsidR="0092606C" w:rsidRDefault="0092606C" w:rsidP="0010249F">
            <w:pPr>
              <w:jc w:val="center"/>
              <w:rPr>
                <w:rFonts w:ascii="Marianne" w:eastAsia="Times New Roman" w:hAnsi="Marianne" w:cs="Arial"/>
                <w:szCs w:val="22"/>
                <w:lang w:eastAsia="fr-FR"/>
              </w:rPr>
            </w:pPr>
            <w:r w:rsidRPr="00E0121D">
              <w:rPr>
                <w:rFonts w:ascii="Marianne" w:eastAsia="Times New Roman" w:hAnsi="Marianne" w:cs="Arial"/>
                <w:szCs w:val="22"/>
                <w:lang w:eastAsia="fr-FR"/>
              </w:rPr>
              <w:t>Pour le ministère de l’Europe</w:t>
            </w:r>
            <w:r>
              <w:rPr>
                <w:rFonts w:ascii="Marianne" w:eastAsia="Times New Roman" w:hAnsi="Marianne" w:cs="Arial"/>
                <w:szCs w:val="22"/>
                <w:lang w:eastAsia="fr-FR"/>
              </w:rPr>
              <w:t xml:space="preserve"> </w:t>
            </w:r>
            <w:r w:rsidRPr="00E0121D">
              <w:rPr>
                <w:rFonts w:ascii="Marianne" w:eastAsia="Times New Roman" w:hAnsi="Marianne" w:cs="Arial"/>
                <w:szCs w:val="22"/>
                <w:lang w:eastAsia="fr-FR"/>
              </w:rPr>
              <w:t>et des Affaires étrangères,</w:t>
            </w:r>
          </w:p>
        </w:tc>
        <w:tc>
          <w:tcPr>
            <w:tcW w:w="4531" w:type="dxa"/>
          </w:tcPr>
          <w:p w:rsidR="0092606C" w:rsidRPr="0010249F" w:rsidRDefault="0092606C" w:rsidP="0010249F">
            <w:pPr>
              <w:jc w:val="center"/>
              <w:rPr>
                <w:rFonts w:ascii="Marianne" w:eastAsia="Times New Roman" w:hAnsi="Marianne" w:cs="Arial"/>
                <w:color w:val="FF0000"/>
                <w:szCs w:val="22"/>
                <w:lang w:eastAsia="fr-FR"/>
              </w:rPr>
            </w:pPr>
            <w:r w:rsidRPr="00E0121D">
              <w:rPr>
                <w:rFonts w:ascii="Marianne" w:eastAsia="Times New Roman" w:hAnsi="Marianne" w:cs="Arial"/>
                <w:color w:val="FF0000"/>
                <w:szCs w:val="22"/>
                <w:lang w:eastAsia="fr-FR"/>
              </w:rPr>
              <w:t>Pour l’association…</w:t>
            </w:r>
          </w:p>
        </w:tc>
      </w:tr>
      <w:tr w:rsidR="0092606C" w:rsidTr="0010249F">
        <w:tc>
          <w:tcPr>
            <w:tcW w:w="4531" w:type="dxa"/>
          </w:tcPr>
          <w:p w:rsidR="0092606C" w:rsidRDefault="0092606C" w:rsidP="0010249F">
            <w:pPr>
              <w:jc w:val="center"/>
              <w:rPr>
                <w:rFonts w:ascii="Marianne" w:eastAsia="Times New Roman" w:hAnsi="Marianne" w:cs="Arial"/>
                <w:szCs w:val="22"/>
                <w:lang w:eastAsia="fr-FR"/>
              </w:rPr>
            </w:pPr>
          </w:p>
          <w:p w:rsidR="0092606C" w:rsidRDefault="0092606C" w:rsidP="0010249F">
            <w:pPr>
              <w:jc w:val="center"/>
              <w:rPr>
                <w:rFonts w:ascii="Marianne" w:eastAsia="Times New Roman" w:hAnsi="Marianne" w:cs="Arial"/>
                <w:szCs w:val="22"/>
                <w:lang w:eastAsia="fr-FR"/>
              </w:rPr>
            </w:pPr>
          </w:p>
          <w:p w:rsidR="0092606C" w:rsidRDefault="0092606C" w:rsidP="0010249F">
            <w:pPr>
              <w:jc w:val="center"/>
              <w:rPr>
                <w:rFonts w:ascii="Marianne" w:eastAsia="Times New Roman" w:hAnsi="Marianne" w:cs="Arial"/>
                <w:szCs w:val="22"/>
                <w:lang w:eastAsia="fr-FR"/>
              </w:rPr>
            </w:pPr>
          </w:p>
          <w:p w:rsidR="0092606C" w:rsidRDefault="0092606C" w:rsidP="0010249F">
            <w:pPr>
              <w:jc w:val="center"/>
              <w:rPr>
                <w:rFonts w:ascii="Marianne" w:eastAsia="Times New Roman" w:hAnsi="Marianne" w:cs="Arial"/>
                <w:szCs w:val="22"/>
                <w:lang w:eastAsia="fr-FR"/>
              </w:rPr>
            </w:pPr>
          </w:p>
          <w:p w:rsidR="0092606C" w:rsidRDefault="0092606C" w:rsidP="0010249F">
            <w:pPr>
              <w:jc w:val="center"/>
              <w:rPr>
                <w:rFonts w:ascii="Marianne" w:eastAsia="Times New Roman" w:hAnsi="Marianne" w:cs="Arial"/>
                <w:szCs w:val="22"/>
                <w:lang w:eastAsia="fr-FR"/>
              </w:rPr>
            </w:pPr>
          </w:p>
          <w:p w:rsidR="0092606C" w:rsidRDefault="0092606C" w:rsidP="0010249F">
            <w:pPr>
              <w:jc w:val="center"/>
              <w:rPr>
                <w:rFonts w:ascii="Marianne" w:eastAsia="Times New Roman" w:hAnsi="Marianne" w:cs="Arial"/>
                <w:szCs w:val="22"/>
                <w:lang w:eastAsia="fr-FR"/>
              </w:rPr>
            </w:pPr>
          </w:p>
          <w:p w:rsidR="0092606C" w:rsidRPr="0010249F" w:rsidRDefault="0092606C" w:rsidP="0010249F">
            <w:pPr>
              <w:jc w:val="center"/>
              <w:rPr>
                <w:rFonts w:ascii="Marianne" w:eastAsia="Times New Roman" w:hAnsi="Marianne" w:cs="Arial"/>
                <w:b/>
                <w:bCs/>
                <w:szCs w:val="22"/>
                <w:lang w:eastAsia="fr-FR"/>
              </w:rPr>
            </w:pPr>
            <w:r w:rsidRPr="00E0121D">
              <w:rPr>
                <w:rFonts w:ascii="Marianne" w:eastAsia="Times New Roman" w:hAnsi="Marianne" w:cs="Arial"/>
                <w:szCs w:val="22"/>
                <w:lang w:eastAsia="fr-FR"/>
              </w:rPr>
              <w:t>Jean-Paul GUIHAUMÉ</w:t>
            </w:r>
          </w:p>
        </w:tc>
        <w:tc>
          <w:tcPr>
            <w:tcW w:w="4531" w:type="dxa"/>
          </w:tcPr>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color w:val="FF0000"/>
                <w:szCs w:val="22"/>
                <w:lang w:eastAsia="fr-FR"/>
              </w:rPr>
            </w:pPr>
          </w:p>
          <w:p w:rsidR="0092606C" w:rsidRDefault="0092606C" w:rsidP="0010249F">
            <w:pPr>
              <w:jc w:val="center"/>
              <w:rPr>
                <w:rFonts w:ascii="Marianne" w:eastAsia="Times New Roman" w:hAnsi="Marianne" w:cs="Arial"/>
                <w:szCs w:val="22"/>
                <w:lang w:eastAsia="fr-FR"/>
              </w:rPr>
            </w:pPr>
            <w:r>
              <w:rPr>
                <w:rFonts w:ascii="Marianne" w:eastAsia="Times New Roman" w:hAnsi="Marianne" w:cs="Arial"/>
                <w:color w:val="FF0000"/>
                <w:szCs w:val="22"/>
                <w:lang w:eastAsia="fr-FR"/>
              </w:rPr>
              <w:t xml:space="preserve">Nom du/de la </w:t>
            </w:r>
            <w:proofErr w:type="spellStart"/>
            <w:r>
              <w:rPr>
                <w:rFonts w:ascii="Marianne" w:eastAsia="Times New Roman" w:hAnsi="Marianne" w:cs="Arial"/>
                <w:color w:val="FF0000"/>
                <w:szCs w:val="22"/>
                <w:lang w:eastAsia="fr-FR"/>
              </w:rPr>
              <w:t>représentant-e</w:t>
            </w:r>
            <w:proofErr w:type="spellEnd"/>
            <w:r>
              <w:rPr>
                <w:rFonts w:ascii="Marianne" w:eastAsia="Times New Roman" w:hAnsi="Marianne" w:cs="Arial"/>
                <w:color w:val="FF0000"/>
                <w:szCs w:val="22"/>
                <w:lang w:eastAsia="fr-FR"/>
              </w:rPr>
              <w:t xml:space="preserve"> </w:t>
            </w:r>
            <w:proofErr w:type="spellStart"/>
            <w:r>
              <w:rPr>
                <w:rFonts w:ascii="Marianne" w:eastAsia="Times New Roman" w:hAnsi="Marianne" w:cs="Arial"/>
                <w:color w:val="FF0000"/>
                <w:szCs w:val="22"/>
                <w:lang w:eastAsia="fr-FR"/>
              </w:rPr>
              <w:t>légal-e</w:t>
            </w:r>
            <w:proofErr w:type="spellEnd"/>
          </w:p>
        </w:tc>
      </w:tr>
    </w:tbl>
    <w:p w:rsidR="0092606C" w:rsidRDefault="0092606C" w:rsidP="00704093">
      <w:pPr>
        <w:rPr>
          <w:rFonts w:ascii="Marianne" w:eastAsia="Times New Roman" w:hAnsi="Marianne" w:cs="Arial"/>
          <w:szCs w:val="22"/>
          <w:lang w:eastAsia="fr-FR"/>
        </w:rPr>
      </w:pPr>
    </w:p>
    <w:p w:rsidR="0092606C" w:rsidRDefault="0092606C" w:rsidP="00704093">
      <w:pPr>
        <w:rPr>
          <w:rFonts w:ascii="Marianne" w:eastAsia="Times New Roman" w:hAnsi="Marianne" w:cs="Arial"/>
          <w:szCs w:val="22"/>
          <w:lang w:eastAsia="fr-FR"/>
        </w:rPr>
      </w:pPr>
    </w:p>
    <w:p w:rsidR="0092606C" w:rsidRPr="0010249F" w:rsidRDefault="0092606C" w:rsidP="00704093">
      <w:pPr>
        <w:rPr>
          <w:rFonts w:ascii="Marianne" w:eastAsia="Times New Roman" w:hAnsi="Marianne" w:cs="Arial"/>
          <w:szCs w:val="22"/>
          <w:lang w:eastAsia="fr-FR"/>
        </w:rPr>
      </w:pPr>
    </w:p>
    <w:p w:rsidR="008F31EC" w:rsidRPr="0010249F" w:rsidRDefault="008F31EC">
      <w:pPr>
        <w:rPr>
          <w:rFonts w:ascii="Marianne" w:eastAsia="Times New Roman" w:hAnsi="Marianne" w:cs="Arial"/>
          <w:color w:val="FF0000"/>
          <w:szCs w:val="22"/>
          <w:lang w:eastAsia="fr-FR"/>
        </w:rPr>
      </w:pPr>
      <w:r w:rsidRPr="0010249F">
        <w:rPr>
          <w:rFonts w:ascii="Marianne" w:eastAsia="Times New Roman" w:hAnsi="Marianne" w:cs="Arial"/>
          <w:szCs w:val="22"/>
          <w:lang w:eastAsia="fr-FR"/>
        </w:rPr>
        <w:tab/>
      </w:r>
      <w:r w:rsidRPr="0010249F">
        <w:rPr>
          <w:rFonts w:ascii="Marianne" w:eastAsia="Times New Roman" w:hAnsi="Marianne" w:cs="Arial"/>
          <w:szCs w:val="22"/>
          <w:lang w:eastAsia="fr-FR"/>
        </w:rPr>
        <w:tab/>
      </w:r>
      <w:r w:rsidRPr="0010249F">
        <w:rPr>
          <w:rFonts w:ascii="Marianne" w:eastAsia="Times New Roman" w:hAnsi="Marianne" w:cs="Arial"/>
          <w:szCs w:val="22"/>
          <w:lang w:eastAsia="fr-FR"/>
        </w:rPr>
        <w:tab/>
      </w:r>
      <w:r w:rsidRPr="0010249F">
        <w:rPr>
          <w:rFonts w:ascii="Marianne" w:eastAsia="Times New Roman" w:hAnsi="Marianne" w:cs="Arial"/>
          <w:szCs w:val="22"/>
          <w:lang w:eastAsia="fr-FR"/>
        </w:rPr>
        <w:tab/>
      </w:r>
      <w:r w:rsidRPr="0010249F">
        <w:rPr>
          <w:rFonts w:ascii="Marianne" w:eastAsia="Times New Roman" w:hAnsi="Marianne" w:cs="Arial"/>
          <w:szCs w:val="22"/>
          <w:lang w:eastAsia="fr-FR"/>
        </w:rPr>
        <w:tab/>
      </w:r>
    </w:p>
    <w:p w:rsidR="008F31EC" w:rsidRPr="0010249F" w:rsidRDefault="008F31EC" w:rsidP="00704093">
      <w:pPr>
        <w:rPr>
          <w:rFonts w:ascii="Marianne" w:eastAsia="Times New Roman" w:hAnsi="Marianne" w:cs="Arial"/>
          <w:szCs w:val="22"/>
          <w:lang w:eastAsia="fr-FR"/>
        </w:rPr>
      </w:pPr>
    </w:p>
    <w:p w:rsidR="008F31EC" w:rsidRPr="0010249F" w:rsidRDefault="008F31EC" w:rsidP="00704093">
      <w:pPr>
        <w:rPr>
          <w:rFonts w:ascii="Marianne" w:eastAsia="Times New Roman" w:hAnsi="Marianne" w:cs="Arial"/>
          <w:szCs w:val="22"/>
          <w:lang w:eastAsia="fr-FR"/>
        </w:rPr>
      </w:pPr>
    </w:p>
    <w:p w:rsidR="008F31EC" w:rsidRPr="0010249F" w:rsidRDefault="008F31EC" w:rsidP="00704093">
      <w:pPr>
        <w:rPr>
          <w:rFonts w:ascii="Marianne" w:eastAsia="Times New Roman" w:hAnsi="Marianne" w:cs="Arial"/>
          <w:szCs w:val="22"/>
          <w:lang w:eastAsia="fr-FR"/>
        </w:rPr>
      </w:pPr>
    </w:p>
    <w:p w:rsidR="008F31EC" w:rsidRPr="0010249F" w:rsidRDefault="008F31EC" w:rsidP="00704093">
      <w:pPr>
        <w:rPr>
          <w:rFonts w:ascii="Marianne" w:eastAsia="Times New Roman" w:hAnsi="Marianne" w:cs="Arial"/>
          <w:szCs w:val="22"/>
          <w:lang w:eastAsia="fr-FR"/>
        </w:rPr>
      </w:pPr>
    </w:p>
    <w:p w:rsidR="008F31EC" w:rsidRPr="0010249F" w:rsidRDefault="008F31EC" w:rsidP="00704093">
      <w:pPr>
        <w:rPr>
          <w:rFonts w:ascii="Marianne" w:eastAsia="Times New Roman" w:hAnsi="Marianne" w:cs="Arial"/>
          <w:szCs w:val="22"/>
          <w:lang w:eastAsia="fr-FR"/>
        </w:rPr>
      </w:pPr>
    </w:p>
    <w:p w:rsidR="000C0B73" w:rsidRPr="0010249F" w:rsidRDefault="000C0B73" w:rsidP="004B7296">
      <w:pPr>
        <w:rPr>
          <w:rFonts w:ascii="Marianne" w:hAnsi="Marianne" w:cs="Arial"/>
          <w:szCs w:val="22"/>
        </w:rPr>
      </w:pPr>
    </w:p>
    <w:sectPr w:rsidR="000C0B73" w:rsidRPr="0010249F">
      <w:headerReference w:type="even" r:id="rId30"/>
      <w:headerReference w:type="default" r:id="rId31"/>
      <w:footerReference w:type="default" r:id="rId32"/>
      <w:head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8F1" w:rsidRDefault="00FB28F1" w:rsidP="00F20910">
      <w:r>
        <w:separator/>
      </w:r>
    </w:p>
  </w:endnote>
  <w:endnote w:type="continuationSeparator" w:id="0">
    <w:p w:rsidR="00FB28F1" w:rsidRDefault="00FB28F1" w:rsidP="00F2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795886"/>
      <w:docPartObj>
        <w:docPartGallery w:val="Page Numbers (Bottom of Page)"/>
        <w:docPartUnique/>
      </w:docPartObj>
    </w:sdtPr>
    <w:sdtEndPr>
      <w:rPr>
        <w:rFonts w:ascii="Marianne" w:hAnsi="Marianne"/>
      </w:rPr>
    </w:sdtEndPr>
    <w:sdtContent>
      <w:p w:rsidR="00F20910" w:rsidRPr="0010249F" w:rsidRDefault="00F20910">
        <w:pPr>
          <w:pStyle w:val="Pieddepage"/>
          <w:jc w:val="right"/>
          <w:rPr>
            <w:rFonts w:ascii="Marianne" w:hAnsi="Marianne"/>
          </w:rPr>
        </w:pPr>
        <w:r w:rsidRPr="0010249F">
          <w:rPr>
            <w:rFonts w:ascii="Marianne" w:hAnsi="Marianne"/>
          </w:rPr>
          <w:fldChar w:fldCharType="begin"/>
        </w:r>
        <w:r w:rsidRPr="0010249F">
          <w:rPr>
            <w:rFonts w:ascii="Marianne" w:hAnsi="Marianne"/>
          </w:rPr>
          <w:instrText>PAGE   \* MERGEFORMAT</w:instrText>
        </w:r>
        <w:r w:rsidRPr="0010249F">
          <w:rPr>
            <w:rFonts w:ascii="Marianne" w:hAnsi="Marianne"/>
          </w:rPr>
          <w:fldChar w:fldCharType="separate"/>
        </w:r>
        <w:r w:rsidR="00251F69">
          <w:rPr>
            <w:rFonts w:ascii="Marianne" w:hAnsi="Marianne"/>
            <w:noProof/>
          </w:rPr>
          <w:t>6</w:t>
        </w:r>
        <w:r w:rsidRPr="0010249F">
          <w:rPr>
            <w:rFonts w:ascii="Marianne" w:hAnsi="Marianne"/>
          </w:rPr>
          <w:fldChar w:fldCharType="end"/>
        </w:r>
      </w:p>
    </w:sdtContent>
  </w:sdt>
  <w:p w:rsidR="00F20910" w:rsidRDefault="00F209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8F1" w:rsidRDefault="00FB28F1" w:rsidP="00F20910">
      <w:r>
        <w:separator/>
      </w:r>
    </w:p>
  </w:footnote>
  <w:footnote w:type="continuationSeparator" w:id="0">
    <w:p w:rsidR="00FB28F1" w:rsidRDefault="00FB28F1" w:rsidP="00F209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0F2" w:rsidRDefault="00D720F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0F2" w:rsidRDefault="00D720F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0F2" w:rsidRDefault="00D720F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260F"/>
    <w:multiLevelType w:val="hybridMultilevel"/>
    <w:tmpl w:val="74787916"/>
    <w:lvl w:ilvl="0" w:tplc="0FA0CA40">
      <w:start w:val="1"/>
      <w:numFmt w:val="decimal"/>
      <w:lvlText w:val="%1."/>
      <w:lvlJc w:val="left"/>
      <w:pPr>
        <w:ind w:left="720" w:hanging="360"/>
      </w:pPr>
      <w:rPr>
        <w:rFonts w:hint="default"/>
        <w:color w:val="0000FF" w:themeColor="hyperlink"/>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DF2C15"/>
    <w:multiLevelType w:val="multilevel"/>
    <w:tmpl w:val="D14E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B1252"/>
    <w:multiLevelType w:val="hybridMultilevel"/>
    <w:tmpl w:val="0E0C4476"/>
    <w:lvl w:ilvl="0" w:tplc="D66A272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C68B1"/>
    <w:multiLevelType w:val="hybridMultilevel"/>
    <w:tmpl w:val="3AE28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E4350"/>
    <w:multiLevelType w:val="hybridMultilevel"/>
    <w:tmpl w:val="16482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4900B1"/>
    <w:multiLevelType w:val="hybridMultilevel"/>
    <w:tmpl w:val="5CD8218A"/>
    <w:lvl w:ilvl="0" w:tplc="24843A42">
      <w:start w:val="1"/>
      <w:numFmt w:val="decimal"/>
      <w:lvlText w:val="%1."/>
      <w:lvlJc w:val="left"/>
      <w:pPr>
        <w:ind w:left="1068" w:hanging="360"/>
      </w:pPr>
      <w:rPr>
        <w:rFonts w:eastAsia="Times New Roman" w:hint="default"/>
        <w:b/>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ACD5A48"/>
    <w:multiLevelType w:val="hybridMultilevel"/>
    <w:tmpl w:val="1D70D072"/>
    <w:lvl w:ilvl="0" w:tplc="8E9A220A">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2243E"/>
    <w:multiLevelType w:val="hybridMultilevel"/>
    <w:tmpl w:val="54221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D700E3"/>
    <w:multiLevelType w:val="hybridMultilevel"/>
    <w:tmpl w:val="76EE2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BB0757"/>
    <w:multiLevelType w:val="hybridMultilevel"/>
    <w:tmpl w:val="6F3E107E"/>
    <w:lvl w:ilvl="0" w:tplc="CFFA3166">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E93414"/>
    <w:multiLevelType w:val="hybridMultilevel"/>
    <w:tmpl w:val="34D8A36A"/>
    <w:lvl w:ilvl="0" w:tplc="2B56EAD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765163"/>
    <w:multiLevelType w:val="hybridMultilevel"/>
    <w:tmpl w:val="E6B2BAF0"/>
    <w:lvl w:ilvl="0" w:tplc="6D7ED8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C5F7B80"/>
    <w:multiLevelType w:val="hybridMultilevel"/>
    <w:tmpl w:val="51186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DD49FF"/>
    <w:multiLevelType w:val="hybridMultilevel"/>
    <w:tmpl w:val="DD3AB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E51AE0"/>
    <w:multiLevelType w:val="hybridMultilevel"/>
    <w:tmpl w:val="E15E9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B04A32"/>
    <w:multiLevelType w:val="hybridMultilevel"/>
    <w:tmpl w:val="6D78E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2D3478"/>
    <w:multiLevelType w:val="hybridMultilevel"/>
    <w:tmpl w:val="40128858"/>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161E0D"/>
    <w:multiLevelType w:val="hybridMultilevel"/>
    <w:tmpl w:val="7DF216CC"/>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4CDF4A3C"/>
    <w:multiLevelType w:val="multilevel"/>
    <w:tmpl w:val="7808283C"/>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FC592E"/>
    <w:multiLevelType w:val="hybridMultilevel"/>
    <w:tmpl w:val="4C442D7C"/>
    <w:lvl w:ilvl="0" w:tplc="41A48EE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3291969"/>
    <w:multiLevelType w:val="hybridMultilevel"/>
    <w:tmpl w:val="1F4AB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6E4E00"/>
    <w:multiLevelType w:val="hybridMultilevel"/>
    <w:tmpl w:val="56CAF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5D2953"/>
    <w:multiLevelType w:val="hybridMultilevel"/>
    <w:tmpl w:val="54D60C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932705"/>
    <w:multiLevelType w:val="hybridMultilevel"/>
    <w:tmpl w:val="7AA6A0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9EC00AB"/>
    <w:multiLevelType w:val="hybridMultilevel"/>
    <w:tmpl w:val="88165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E533C8"/>
    <w:multiLevelType w:val="hybridMultilevel"/>
    <w:tmpl w:val="8BC6D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6C38F9"/>
    <w:multiLevelType w:val="hybridMultilevel"/>
    <w:tmpl w:val="BB928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FD2800"/>
    <w:multiLevelType w:val="hybridMultilevel"/>
    <w:tmpl w:val="6C568288"/>
    <w:lvl w:ilvl="0" w:tplc="CFFA3166">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4E2929"/>
    <w:multiLevelType w:val="hybridMultilevel"/>
    <w:tmpl w:val="6F1CE2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0318D0"/>
    <w:multiLevelType w:val="hybridMultilevel"/>
    <w:tmpl w:val="3A9828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890E23"/>
    <w:multiLevelType w:val="hybridMultilevel"/>
    <w:tmpl w:val="F4FC3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991D8D"/>
    <w:multiLevelType w:val="hybridMultilevel"/>
    <w:tmpl w:val="6E4E3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A4479D"/>
    <w:multiLevelType w:val="hybridMultilevel"/>
    <w:tmpl w:val="21CA88FE"/>
    <w:lvl w:ilvl="0" w:tplc="CFFA3166">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5A2EB5"/>
    <w:multiLevelType w:val="hybridMultilevel"/>
    <w:tmpl w:val="28C09C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D8810A7"/>
    <w:multiLevelType w:val="hybridMultilevel"/>
    <w:tmpl w:val="FEBC1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5"/>
  </w:num>
  <w:num w:numId="4">
    <w:abstractNumId w:val="31"/>
  </w:num>
  <w:num w:numId="5">
    <w:abstractNumId w:val="18"/>
  </w:num>
  <w:num w:numId="6">
    <w:abstractNumId w:val="21"/>
  </w:num>
  <w:num w:numId="7">
    <w:abstractNumId w:val="14"/>
  </w:num>
  <w:num w:numId="8">
    <w:abstractNumId w:val="26"/>
  </w:num>
  <w:num w:numId="9">
    <w:abstractNumId w:val="4"/>
  </w:num>
  <w:num w:numId="10">
    <w:abstractNumId w:val="29"/>
  </w:num>
  <w:num w:numId="11">
    <w:abstractNumId w:val="24"/>
  </w:num>
  <w:num w:numId="12">
    <w:abstractNumId w:val="17"/>
  </w:num>
  <w:num w:numId="13">
    <w:abstractNumId w:val="11"/>
  </w:num>
  <w:num w:numId="14">
    <w:abstractNumId w:val="30"/>
  </w:num>
  <w:num w:numId="15">
    <w:abstractNumId w:val="2"/>
  </w:num>
  <w:num w:numId="16">
    <w:abstractNumId w:val="25"/>
  </w:num>
  <w:num w:numId="17">
    <w:abstractNumId w:val="28"/>
  </w:num>
  <w:num w:numId="18">
    <w:abstractNumId w:val="3"/>
  </w:num>
  <w:num w:numId="19">
    <w:abstractNumId w:val="7"/>
  </w:num>
  <w:num w:numId="20">
    <w:abstractNumId w:val="15"/>
  </w:num>
  <w:num w:numId="21">
    <w:abstractNumId w:val="34"/>
  </w:num>
  <w:num w:numId="22">
    <w:abstractNumId w:val="33"/>
  </w:num>
  <w:num w:numId="23">
    <w:abstractNumId w:val="12"/>
  </w:num>
  <w:num w:numId="24">
    <w:abstractNumId w:val="20"/>
  </w:num>
  <w:num w:numId="25">
    <w:abstractNumId w:val="10"/>
  </w:num>
  <w:num w:numId="26">
    <w:abstractNumId w:val="22"/>
  </w:num>
  <w:num w:numId="27">
    <w:abstractNumId w:val="8"/>
  </w:num>
  <w:num w:numId="28">
    <w:abstractNumId w:val="6"/>
  </w:num>
  <w:num w:numId="29">
    <w:abstractNumId w:val="23"/>
  </w:num>
  <w:num w:numId="30">
    <w:abstractNumId w:val="0"/>
  </w:num>
  <w:num w:numId="31">
    <w:abstractNumId w:val="13"/>
  </w:num>
  <w:num w:numId="32">
    <w:abstractNumId w:val="9"/>
  </w:num>
  <w:num w:numId="33">
    <w:abstractNumId w:val="32"/>
  </w:num>
  <w:num w:numId="34">
    <w:abstractNumId w:val="27"/>
  </w:num>
  <w:num w:numId="3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486"/>
    <w:rsid w:val="0000607C"/>
    <w:rsid w:val="000152C1"/>
    <w:rsid w:val="000515AD"/>
    <w:rsid w:val="00060200"/>
    <w:rsid w:val="00061D4E"/>
    <w:rsid w:val="00070D49"/>
    <w:rsid w:val="00080836"/>
    <w:rsid w:val="00081BCF"/>
    <w:rsid w:val="00087034"/>
    <w:rsid w:val="00090BF0"/>
    <w:rsid w:val="000A412C"/>
    <w:rsid w:val="000A43AC"/>
    <w:rsid w:val="000A4971"/>
    <w:rsid w:val="000A6473"/>
    <w:rsid w:val="000C0B5E"/>
    <w:rsid w:val="000C0B73"/>
    <w:rsid w:val="000D0ABA"/>
    <w:rsid w:val="000E0EBE"/>
    <w:rsid w:val="000E1B23"/>
    <w:rsid w:val="000E39B0"/>
    <w:rsid w:val="000F06A8"/>
    <w:rsid w:val="000F16BF"/>
    <w:rsid w:val="0010249F"/>
    <w:rsid w:val="00110883"/>
    <w:rsid w:val="0012029A"/>
    <w:rsid w:val="001259D1"/>
    <w:rsid w:val="00130E84"/>
    <w:rsid w:val="00136ED7"/>
    <w:rsid w:val="00137503"/>
    <w:rsid w:val="00150B78"/>
    <w:rsid w:val="00151AC2"/>
    <w:rsid w:val="00153580"/>
    <w:rsid w:val="001546D6"/>
    <w:rsid w:val="0015572B"/>
    <w:rsid w:val="0015714E"/>
    <w:rsid w:val="00164023"/>
    <w:rsid w:val="0018210A"/>
    <w:rsid w:val="001934CD"/>
    <w:rsid w:val="001B3DE6"/>
    <w:rsid w:val="001C4F67"/>
    <w:rsid w:val="001C5BB0"/>
    <w:rsid w:val="001C6BA7"/>
    <w:rsid w:val="001D7F13"/>
    <w:rsid w:val="001E321B"/>
    <w:rsid w:val="001F298A"/>
    <w:rsid w:val="00201D91"/>
    <w:rsid w:val="002031D5"/>
    <w:rsid w:val="002071E3"/>
    <w:rsid w:val="002100FA"/>
    <w:rsid w:val="00211340"/>
    <w:rsid w:val="00214BC7"/>
    <w:rsid w:val="0022114E"/>
    <w:rsid w:val="002276A5"/>
    <w:rsid w:val="00232CE8"/>
    <w:rsid w:val="00235742"/>
    <w:rsid w:val="00236097"/>
    <w:rsid w:val="00251F69"/>
    <w:rsid w:val="0025303C"/>
    <w:rsid w:val="00254E21"/>
    <w:rsid w:val="00260AD3"/>
    <w:rsid w:val="00262E9F"/>
    <w:rsid w:val="002735A7"/>
    <w:rsid w:val="00292BF7"/>
    <w:rsid w:val="002B5B34"/>
    <w:rsid w:val="002C03DE"/>
    <w:rsid w:val="002C3013"/>
    <w:rsid w:val="002F6194"/>
    <w:rsid w:val="002F65C4"/>
    <w:rsid w:val="003000C6"/>
    <w:rsid w:val="003052EC"/>
    <w:rsid w:val="003226A3"/>
    <w:rsid w:val="00342872"/>
    <w:rsid w:val="00345657"/>
    <w:rsid w:val="003463C3"/>
    <w:rsid w:val="00352122"/>
    <w:rsid w:val="0035618B"/>
    <w:rsid w:val="00357B2F"/>
    <w:rsid w:val="00364AB3"/>
    <w:rsid w:val="00365C87"/>
    <w:rsid w:val="00367829"/>
    <w:rsid w:val="003723EC"/>
    <w:rsid w:val="00375D23"/>
    <w:rsid w:val="00376E02"/>
    <w:rsid w:val="00376F98"/>
    <w:rsid w:val="00382A17"/>
    <w:rsid w:val="003910D8"/>
    <w:rsid w:val="00395BEB"/>
    <w:rsid w:val="00397730"/>
    <w:rsid w:val="003A106C"/>
    <w:rsid w:val="003A3343"/>
    <w:rsid w:val="003A7E41"/>
    <w:rsid w:val="003B2442"/>
    <w:rsid w:val="003C1EAD"/>
    <w:rsid w:val="003C50E8"/>
    <w:rsid w:val="003C7DBD"/>
    <w:rsid w:val="003E0219"/>
    <w:rsid w:val="003E1735"/>
    <w:rsid w:val="003E417B"/>
    <w:rsid w:val="003E7A2C"/>
    <w:rsid w:val="003F1140"/>
    <w:rsid w:val="003F7273"/>
    <w:rsid w:val="004012A0"/>
    <w:rsid w:val="00401C11"/>
    <w:rsid w:val="0041470A"/>
    <w:rsid w:val="00416D91"/>
    <w:rsid w:val="00431967"/>
    <w:rsid w:val="00432991"/>
    <w:rsid w:val="00432CB1"/>
    <w:rsid w:val="00443290"/>
    <w:rsid w:val="004445F8"/>
    <w:rsid w:val="00446C45"/>
    <w:rsid w:val="00450162"/>
    <w:rsid w:val="0045510A"/>
    <w:rsid w:val="004561D0"/>
    <w:rsid w:val="0046594B"/>
    <w:rsid w:val="004672CA"/>
    <w:rsid w:val="004721B1"/>
    <w:rsid w:val="0047365F"/>
    <w:rsid w:val="004840C2"/>
    <w:rsid w:val="004874DF"/>
    <w:rsid w:val="00491D05"/>
    <w:rsid w:val="004935BE"/>
    <w:rsid w:val="00497CCD"/>
    <w:rsid w:val="004B2D89"/>
    <w:rsid w:val="004B7296"/>
    <w:rsid w:val="004C19B7"/>
    <w:rsid w:val="004E147B"/>
    <w:rsid w:val="004E2BFE"/>
    <w:rsid w:val="004E3ED7"/>
    <w:rsid w:val="004F0C15"/>
    <w:rsid w:val="004F32E7"/>
    <w:rsid w:val="004F3A62"/>
    <w:rsid w:val="004F6AD3"/>
    <w:rsid w:val="00501E88"/>
    <w:rsid w:val="00505CEF"/>
    <w:rsid w:val="00514422"/>
    <w:rsid w:val="00522451"/>
    <w:rsid w:val="00536029"/>
    <w:rsid w:val="005467A1"/>
    <w:rsid w:val="00547CE3"/>
    <w:rsid w:val="00553058"/>
    <w:rsid w:val="00556057"/>
    <w:rsid w:val="0055707E"/>
    <w:rsid w:val="005632C7"/>
    <w:rsid w:val="00575BDD"/>
    <w:rsid w:val="00591E4F"/>
    <w:rsid w:val="005922B7"/>
    <w:rsid w:val="005970E3"/>
    <w:rsid w:val="005A036E"/>
    <w:rsid w:val="005B3130"/>
    <w:rsid w:val="005B580B"/>
    <w:rsid w:val="005C5F58"/>
    <w:rsid w:val="005C7534"/>
    <w:rsid w:val="005E3A43"/>
    <w:rsid w:val="005E6578"/>
    <w:rsid w:val="005E6DFC"/>
    <w:rsid w:val="005E7467"/>
    <w:rsid w:val="005F1896"/>
    <w:rsid w:val="0060233A"/>
    <w:rsid w:val="006172C5"/>
    <w:rsid w:val="006275CF"/>
    <w:rsid w:val="00633238"/>
    <w:rsid w:val="00653C97"/>
    <w:rsid w:val="00656F96"/>
    <w:rsid w:val="00660CD4"/>
    <w:rsid w:val="00686D2F"/>
    <w:rsid w:val="006947B7"/>
    <w:rsid w:val="006957C9"/>
    <w:rsid w:val="00696B0A"/>
    <w:rsid w:val="006B5783"/>
    <w:rsid w:val="006D0E95"/>
    <w:rsid w:val="006D54DB"/>
    <w:rsid w:val="006E1EA6"/>
    <w:rsid w:val="006E2FAF"/>
    <w:rsid w:val="006E4D9F"/>
    <w:rsid w:val="006F0B53"/>
    <w:rsid w:val="006F2839"/>
    <w:rsid w:val="006F3DF5"/>
    <w:rsid w:val="007002B5"/>
    <w:rsid w:val="0070406B"/>
    <w:rsid w:val="00704093"/>
    <w:rsid w:val="007167A7"/>
    <w:rsid w:val="007217BA"/>
    <w:rsid w:val="00722715"/>
    <w:rsid w:val="00724EAC"/>
    <w:rsid w:val="00731222"/>
    <w:rsid w:val="0073190B"/>
    <w:rsid w:val="0073347E"/>
    <w:rsid w:val="00737110"/>
    <w:rsid w:val="007505F5"/>
    <w:rsid w:val="00750762"/>
    <w:rsid w:val="0075140A"/>
    <w:rsid w:val="00757AD0"/>
    <w:rsid w:val="00772F69"/>
    <w:rsid w:val="00781AD4"/>
    <w:rsid w:val="00782399"/>
    <w:rsid w:val="007863C9"/>
    <w:rsid w:val="007A3DCC"/>
    <w:rsid w:val="007A4689"/>
    <w:rsid w:val="007B0C07"/>
    <w:rsid w:val="007B2411"/>
    <w:rsid w:val="007B2D96"/>
    <w:rsid w:val="007B73B5"/>
    <w:rsid w:val="007B7474"/>
    <w:rsid w:val="007C030F"/>
    <w:rsid w:val="007E2FA0"/>
    <w:rsid w:val="007F0E9B"/>
    <w:rsid w:val="00807960"/>
    <w:rsid w:val="00832BB8"/>
    <w:rsid w:val="00832D37"/>
    <w:rsid w:val="00835AAD"/>
    <w:rsid w:val="00836664"/>
    <w:rsid w:val="008440ED"/>
    <w:rsid w:val="0084727E"/>
    <w:rsid w:val="00851EBA"/>
    <w:rsid w:val="00852989"/>
    <w:rsid w:val="008538F5"/>
    <w:rsid w:val="008553F5"/>
    <w:rsid w:val="0086443D"/>
    <w:rsid w:val="00866CCE"/>
    <w:rsid w:val="00880A67"/>
    <w:rsid w:val="008863CE"/>
    <w:rsid w:val="008A1CC8"/>
    <w:rsid w:val="008B37AF"/>
    <w:rsid w:val="008B3EE0"/>
    <w:rsid w:val="008C3B7F"/>
    <w:rsid w:val="008C73E5"/>
    <w:rsid w:val="008E2EFA"/>
    <w:rsid w:val="008E6208"/>
    <w:rsid w:val="008E64F5"/>
    <w:rsid w:val="008F0B9E"/>
    <w:rsid w:val="008F31EC"/>
    <w:rsid w:val="0092606C"/>
    <w:rsid w:val="00937070"/>
    <w:rsid w:val="009376FC"/>
    <w:rsid w:val="00950789"/>
    <w:rsid w:val="00977471"/>
    <w:rsid w:val="0098150A"/>
    <w:rsid w:val="00982F9F"/>
    <w:rsid w:val="009932E4"/>
    <w:rsid w:val="0099440B"/>
    <w:rsid w:val="00995C66"/>
    <w:rsid w:val="009967F3"/>
    <w:rsid w:val="009A4A11"/>
    <w:rsid w:val="009B2ECA"/>
    <w:rsid w:val="009D07A6"/>
    <w:rsid w:val="009E1D6E"/>
    <w:rsid w:val="00A12FA8"/>
    <w:rsid w:val="00A21A76"/>
    <w:rsid w:val="00A21AB7"/>
    <w:rsid w:val="00A22B3A"/>
    <w:rsid w:val="00A32850"/>
    <w:rsid w:val="00A33032"/>
    <w:rsid w:val="00A34371"/>
    <w:rsid w:val="00A52333"/>
    <w:rsid w:val="00A542D7"/>
    <w:rsid w:val="00A57083"/>
    <w:rsid w:val="00A904A7"/>
    <w:rsid w:val="00A90650"/>
    <w:rsid w:val="00A941B4"/>
    <w:rsid w:val="00A94934"/>
    <w:rsid w:val="00AA7C25"/>
    <w:rsid w:val="00AB5130"/>
    <w:rsid w:val="00AB5742"/>
    <w:rsid w:val="00AC2951"/>
    <w:rsid w:val="00AD1591"/>
    <w:rsid w:val="00AD19DD"/>
    <w:rsid w:val="00AD41BB"/>
    <w:rsid w:val="00AE4621"/>
    <w:rsid w:val="00AF528E"/>
    <w:rsid w:val="00AF73C3"/>
    <w:rsid w:val="00B10E23"/>
    <w:rsid w:val="00B1139A"/>
    <w:rsid w:val="00B17342"/>
    <w:rsid w:val="00B26910"/>
    <w:rsid w:val="00B32AFD"/>
    <w:rsid w:val="00B36E00"/>
    <w:rsid w:val="00B443EC"/>
    <w:rsid w:val="00B5221A"/>
    <w:rsid w:val="00B71112"/>
    <w:rsid w:val="00B76C87"/>
    <w:rsid w:val="00B8471E"/>
    <w:rsid w:val="00B93C02"/>
    <w:rsid w:val="00BA2D78"/>
    <w:rsid w:val="00BA72BA"/>
    <w:rsid w:val="00BB0EBA"/>
    <w:rsid w:val="00BB5F0E"/>
    <w:rsid w:val="00BB7920"/>
    <w:rsid w:val="00BE32DD"/>
    <w:rsid w:val="00BE3547"/>
    <w:rsid w:val="00C00888"/>
    <w:rsid w:val="00C336F0"/>
    <w:rsid w:val="00C46F6D"/>
    <w:rsid w:val="00C500BE"/>
    <w:rsid w:val="00C5309B"/>
    <w:rsid w:val="00C56538"/>
    <w:rsid w:val="00C6314A"/>
    <w:rsid w:val="00C817A3"/>
    <w:rsid w:val="00C81808"/>
    <w:rsid w:val="00C8272C"/>
    <w:rsid w:val="00C847A7"/>
    <w:rsid w:val="00C861E4"/>
    <w:rsid w:val="00C93FCC"/>
    <w:rsid w:val="00CA17D7"/>
    <w:rsid w:val="00CA676D"/>
    <w:rsid w:val="00CA78A4"/>
    <w:rsid w:val="00CB1215"/>
    <w:rsid w:val="00CB2BF7"/>
    <w:rsid w:val="00CE4B5A"/>
    <w:rsid w:val="00D00E82"/>
    <w:rsid w:val="00D012C1"/>
    <w:rsid w:val="00D23D54"/>
    <w:rsid w:val="00D32C6F"/>
    <w:rsid w:val="00D405EC"/>
    <w:rsid w:val="00D456F6"/>
    <w:rsid w:val="00D541AF"/>
    <w:rsid w:val="00D60335"/>
    <w:rsid w:val="00D64573"/>
    <w:rsid w:val="00D71221"/>
    <w:rsid w:val="00D720F2"/>
    <w:rsid w:val="00D82E42"/>
    <w:rsid w:val="00D862B1"/>
    <w:rsid w:val="00D92291"/>
    <w:rsid w:val="00DB4765"/>
    <w:rsid w:val="00DB6486"/>
    <w:rsid w:val="00DC63D4"/>
    <w:rsid w:val="00DD5808"/>
    <w:rsid w:val="00DE1B9D"/>
    <w:rsid w:val="00DF1A08"/>
    <w:rsid w:val="00E137ED"/>
    <w:rsid w:val="00E16AE0"/>
    <w:rsid w:val="00E27BF4"/>
    <w:rsid w:val="00E3218E"/>
    <w:rsid w:val="00E34525"/>
    <w:rsid w:val="00E6516C"/>
    <w:rsid w:val="00E72117"/>
    <w:rsid w:val="00E81FF8"/>
    <w:rsid w:val="00EA2D20"/>
    <w:rsid w:val="00EB2786"/>
    <w:rsid w:val="00EB416D"/>
    <w:rsid w:val="00ED06AC"/>
    <w:rsid w:val="00ED09DB"/>
    <w:rsid w:val="00ED6727"/>
    <w:rsid w:val="00F06CD6"/>
    <w:rsid w:val="00F107AD"/>
    <w:rsid w:val="00F10F77"/>
    <w:rsid w:val="00F1584F"/>
    <w:rsid w:val="00F20910"/>
    <w:rsid w:val="00F34E72"/>
    <w:rsid w:val="00F54F12"/>
    <w:rsid w:val="00F65BD0"/>
    <w:rsid w:val="00F662E1"/>
    <w:rsid w:val="00F83FB6"/>
    <w:rsid w:val="00F92109"/>
    <w:rsid w:val="00FA25AE"/>
    <w:rsid w:val="00FA5A00"/>
    <w:rsid w:val="00FB1B3C"/>
    <w:rsid w:val="00FB2428"/>
    <w:rsid w:val="00FB28F1"/>
    <w:rsid w:val="00FB305F"/>
    <w:rsid w:val="00FB4F5A"/>
    <w:rsid w:val="00FB583F"/>
    <w:rsid w:val="00FB5DCD"/>
    <w:rsid w:val="00FB6E17"/>
    <w:rsid w:val="00FC46BF"/>
    <w:rsid w:val="00FC4EFF"/>
    <w:rsid w:val="00FD1B5D"/>
    <w:rsid w:val="00FD608B"/>
    <w:rsid w:val="00FE1F60"/>
    <w:rsid w:val="00FF765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CC11BF0-38BF-4ED8-8BCC-5A38C715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474"/>
    <w:pPr>
      <w:spacing w:after="0" w:line="240" w:lineRule="auto"/>
      <w:jc w:val="both"/>
    </w:pPr>
    <w:rPr>
      <w:rFonts w:ascii="Arial" w:hAnsi="Arial"/>
      <w:szCs w:val="24"/>
    </w:rPr>
  </w:style>
  <w:style w:type="paragraph" w:styleId="Titre1">
    <w:name w:val="heading 1"/>
    <w:basedOn w:val="Normal"/>
    <w:next w:val="Normal"/>
    <w:link w:val="Titre1Car"/>
    <w:uiPriority w:val="9"/>
    <w:qFormat/>
    <w:rsid w:val="00591E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D456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0162"/>
    <w:pPr>
      <w:spacing w:after="0" w:line="240" w:lineRule="auto"/>
      <w:jc w:val="center"/>
    </w:pPr>
    <w:rPr>
      <w:rFonts w:ascii="Arial" w:hAnsi="Arial"/>
      <w:smallCaps/>
      <w:sz w:val="32"/>
    </w:rPr>
  </w:style>
  <w:style w:type="paragraph" w:styleId="Textedebulles">
    <w:name w:val="Balloon Text"/>
    <w:basedOn w:val="Normal"/>
    <w:link w:val="TextedebullesCar"/>
    <w:uiPriority w:val="99"/>
    <w:semiHidden/>
    <w:unhideWhenUsed/>
    <w:rsid w:val="00DB6486"/>
    <w:rPr>
      <w:rFonts w:ascii="Tahoma" w:hAnsi="Tahoma" w:cs="Tahoma"/>
      <w:sz w:val="16"/>
      <w:szCs w:val="16"/>
    </w:rPr>
  </w:style>
  <w:style w:type="character" w:customStyle="1" w:styleId="TextedebullesCar">
    <w:name w:val="Texte de bulles Car"/>
    <w:basedOn w:val="Policepardfaut"/>
    <w:link w:val="Textedebulles"/>
    <w:uiPriority w:val="99"/>
    <w:semiHidden/>
    <w:rsid w:val="00DB6486"/>
    <w:rPr>
      <w:rFonts w:ascii="Tahoma" w:hAnsi="Tahoma" w:cs="Tahoma"/>
      <w:sz w:val="16"/>
      <w:szCs w:val="16"/>
    </w:rPr>
  </w:style>
  <w:style w:type="paragraph" w:customStyle="1" w:styleId="Default">
    <w:name w:val="Default"/>
    <w:rsid w:val="00C56538"/>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591E4F"/>
    <w:pPr>
      <w:ind w:left="720"/>
      <w:contextualSpacing/>
    </w:pPr>
  </w:style>
  <w:style w:type="character" w:customStyle="1" w:styleId="Titre1Car">
    <w:name w:val="Titre 1 Car"/>
    <w:basedOn w:val="Policepardfaut"/>
    <w:link w:val="Titre1"/>
    <w:uiPriority w:val="9"/>
    <w:rsid w:val="00591E4F"/>
    <w:rPr>
      <w:rFonts w:asciiTheme="majorHAnsi" w:eastAsiaTheme="majorEastAsia" w:hAnsiTheme="majorHAnsi" w:cstheme="majorBidi"/>
      <w:b/>
      <w:bCs/>
      <w:color w:val="365F91" w:themeColor="accent1" w:themeShade="BF"/>
      <w:sz w:val="28"/>
      <w:szCs w:val="28"/>
    </w:rPr>
  </w:style>
  <w:style w:type="character" w:styleId="Marquedecommentaire">
    <w:name w:val="annotation reference"/>
    <w:basedOn w:val="Policepardfaut"/>
    <w:uiPriority w:val="99"/>
    <w:semiHidden/>
    <w:unhideWhenUsed/>
    <w:rsid w:val="002735A7"/>
    <w:rPr>
      <w:sz w:val="16"/>
      <w:szCs w:val="16"/>
    </w:rPr>
  </w:style>
  <w:style w:type="paragraph" w:styleId="Commentaire">
    <w:name w:val="annotation text"/>
    <w:basedOn w:val="Normal"/>
    <w:link w:val="CommentaireCar"/>
    <w:uiPriority w:val="99"/>
    <w:semiHidden/>
    <w:unhideWhenUsed/>
    <w:rsid w:val="002735A7"/>
    <w:rPr>
      <w:sz w:val="20"/>
      <w:szCs w:val="20"/>
    </w:rPr>
  </w:style>
  <w:style w:type="character" w:customStyle="1" w:styleId="CommentaireCar">
    <w:name w:val="Commentaire Car"/>
    <w:basedOn w:val="Policepardfaut"/>
    <w:link w:val="Commentaire"/>
    <w:uiPriority w:val="99"/>
    <w:semiHidden/>
    <w:rsid w:val="002735A7"/>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2735A7"/>
    <w:rPr>
      <w:b/>
      <w:bCs/>
    </w:rPr>
  </w:style>
  <w:style w:type="character" w:customStyle="1" w:styleId="ObjetducommentaireCar">
    <w:name w:val="Objet du commentaire Car"/>
    <w:basedOn w:val="CommentaireCar"/>
    <w:link w:val="Objetducommentaire"/>
    <w:uiPriority w:val="99"/>
    <w:semiHidden/>
    <w:rsid w:val="002735A7"/>
    <w:rPr>
      <w:rFonts w:ascii="Arial" w:hAnsi="Arial"/>
      <w:b/>
      <w:bCs/>
      <w:sz w:val="20"/>
      <w:szCs w:val="20"/>
    </w:rPr>
  </w:style>
  <w:style w:type="character" w:styleId="Lienhypertexte">
    <w:name w:val="Hyperlink"/>
    <w:basedOn w:val="Policepardfaut"/>
    <w:uiPriority w:val="99"/>
    <w:unhideWhenUsed/>
    <w:rsid w:val="00BA72BA"/>
    <w:rPr>
      <w:color w:val="0000FF" w:themeColor="hyperlink"/>
      <w:u w:val="single"/>
    </w:rPr>
  </w:style>
  <w:style w:type="character" w:styleId="Lienhypertextesuivivisit">
    <w:name w:val="FollowedHyperlink"/>
    <w:basedOn w:val="Policepardfaut"/>
    <w:uiPriority w:val="99"/>
    <w:semiHidden/>
    <w:unhideWhenUsed/>
    <w:rsid w:val="00BA72BA"/>
    <w:rPr>
      <w:color w:val="800080" w:themeColor="followedHyperlink"/>
      <w:u w:val="single"/>
    </w:rPr>
  </w:style>
  <w:style w:type="character" w:customStyle="1" w:styleId="Titre4Car">
    <w:name w:val="Titre 4 Car"/>
    <w:basedOn w:val="Policepardfaut"/>
    <w:link w:val="Titre4"/>
    <w:uiPriority w:val="9"/>
    <w:semiHidden/>
    <w:rsid w:val="00D456F6"/>
    <w:rPr>
      <w:rFonts w:asciiTheme="majorHAnsi" w:eastAsiaTheme="majorEastAsia" w:hAnsiTheme="majorHAnsi" w:cstheme="majorBidi"/>
      <w:b/>
      <w:bCs/>
      <w:i/>
      <w:iCs/>
      <w:color w:val="4F81BD" w:themeColor="accent1"/>
      <w:szCs w:val="24"/>
    </w:rPr>
  </w:style>
  <w:style w:type="paragraph" w:styleId="NormalWeb">
    <w:name w:val="Normal (Web)"/>
    <w:basedOn w:val="Normal"/>
    <w:uiPriority w:val="99"/>
    <w:unhideWhenUsed/>
    <w:rsid w:val="00D456F6"/>
    <w:pPr>
      <w:spacing w:before="100" w:beforeAutospacing="1" w:after="100" w:afterAutospacing="1"/>
      <w:jc w:val="left"/>
    </w:pPr>
    <w:rPr>
      <w:rFonts w:ascii="Times New Roman" w:eastAsia="Times New Roman" w:hAnsi="Times New Roman" w:cs="Times New Roman"/>
      <w:sz w:val="24"/>
      <w:lang w:eastAsia="fr-FR"/>
    </w:rPr>
  </w:style>
  <w:style w:type="table" w:styleId="Grilledutableau">
    <w:name w:val="Table Grid"/>
    <w:basedOn w:val="TableauNormal"/>
    <w:uiPriority w:val="59"/>
    <w:rsid w:val="00F20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20910"/>
    <w:pPr>
      <w:tabs>
        <w:tab w:val="center" w:pos="4536"/>
        <w:tab w:val="right" w:pos="9072"/>
      </w:tabs>
    </w:pPr>
  </w:style>
  <w:style w:type="character" w:customStyle="1" w:styleId="En-tteCar">
    <w:name w:val="En-tête Car"/>
    <w:basedOn w:val="Policepardfaut"/>
    <w:link w:val="En-tte"/>
    <w:uiPriority w:val="99"/>
    <w:rsid w:val="00F20910"/>
    <w:rPr>
      <w:rFonts w:ascii="Arial" w:hAnsi="Arial"/>
      <w:szCs w:val="24"/>
    </w:rPr>
  </w:style>
  <w:style w:type="paragraph" w:styleId="Pieddepage">
    <w:name w:val="footer"/>
    <w:basedOn w:val="Normal"/>
    <w:link w:val="PieddepageCar"/>
    <w:uiPriority w:val="99"/>
    <w:unhideWhenUsed/>
    <w:rsid w:val="00F20910"/>
    <w:pPr>
      <w:tabs>
        <w:tab w:val="center" w:pos="4536"/>
        <w:tab w:val="right" w:pos="9072"/>
      </w:tabs>
    </w:pPr>
  </w:style>
  <w:style w:type="character" w:customStyle="1" w:styleId="PieddepageCar">
    <w:name w:val="Pied de page Car"/>
    <w:basedOn w:val="Policepardfaut"/>
    <w:link w:val="Pieddepage"/>
    <w:uiPriority w:val="99"/>
    <w:rsid w:val="00F20910"/>
    <w:rPr>
      <w:rFonts w:ascii="Arial" w:hAnsi="Arial"/>
      <w:szCs w:val="24"/>
    </w:rPr>
  </w:style>
  <w:style w:type="paragraph" w:styleId="Citationintense">
    <w:name w:val="Intense Quote"/>
    <w:basedOn w:val="Normal"/>
    <w:next w:val="Normal"/>
    <w:link w:val="CitationintenseCar"/>
    <w:uiPriority w:val="30"/>
    <w:qFormat/>
    <w:rsid w:val="00B93C02"/>
    <w:pPr>
      <w:pBdr>
        <w:bottom w:val="single" w:sz="4" w:space="4" w:color="4F81BD" w:themeColor="accent1"/>
      </w:pBdr>
      <w:spacing w:before="200" w:after="280"/>
      <w:ind w:left="936" w:right="936"/>
    </w:pPr>
    <w:rPr>
      <w:b/>
      <w:bCs/>
      <w:iCs/>
      <w:color w:val="4F81BD" w:themeColor="accent1"/>
      <w:u w:val="single"/>
    </w:rPr>
  </w:style>
  <w:style w:type="character" w:customStyle="1" w:styleId="CitationintenseCar">
    <w:name w:val="Citation intense Car"/>
    <w:basedOn w:val="Policepardfaut"/>
    <w:link w:val="Citationintense"/>
    <w:uiPriority w:val="30"/>
    <w:rsid w:val="00B93C02"/>
    <w:rPr>
      <w:rFonts w:ascii="Arial" w:hAnsi="Arial"/>
      <w:b/>
      <w:bCs/>
      <w:iCs/>
      <w:color w:val="4F81BD" w:themeColor="accent1"/>
      <w:szCs w:val="24"/>
      <w:u w:val="single"/>
    </w:rPr>
  </w:style>
  <w:style w:type="character" w:styleId="lev">
    <w:name w:val="Strong"/>
    <w:basedOn w:val="Policepardfaut"/>
    <w:uiPriority w:val="22"/>
    <w:qFormat/>
    <w:rsid w:val="00977471"/>
    <w:rPr>
      <w:b/>
      <w:bCs/>
    </w:rPr>
  </w:style>
  <w:style w:type="character" w:customStyle="1" w:styleId="mcrypt">
    <w:name w:val="mcrypt"/>
    <w:basedOn w:val="Policepardfaut"/>
    <w:rsid w:val="009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66871">
      <w:bodyDiv w:val="1"/>
      <w:marLeft w:val="0"/>
      <w:marRight w:val="0"/>
      <w:marTop w:val="0"/>
      <w:marBottom w:val="0"/>
      <w:divBdr>
        <w:top w:val="none" w:sz="0" w:space="0" w:color="auto"/>
        <w:left w:val="none" w:sz="0" w:space="0" w:color="auto"/>
        <w:bottom w:val="none" w:sz="0" w:space="0" w:color="auto"/>
        <w:right w:val="none" w:sz="0" w:space="0" w:color="auto"/>
      </w:divBdr>
    </w:div>
    <w:div w:id="117797208">
      <w:bodyDiv w:val="1"/>
      <w:marLeft w:val="0"/>
      <w:marRight w:val="0"/>
      <w:marTop w:val="0"/>
      <w:marBottom w:val="0"/>
      <w:divBdr>
        <w:top w:val="none" w:sz="0" w:space="0" w:color="auto"/>
        <w:left w:val="none" w:sz="0" w:space="0" w:color="auto"/>
        <w:bottom w:val="none" w:sz="0" w:space="0" w:color="auto"/>
        <w:right w:val="none" w:sz="0" w:space="0" w:color="auto"/>
      </w:divBdr>
    </w:div>
    <w:div w:id="379329826">
      <w:bodyDiv w:val="1"/>
      <w:marLeft w:val="0"/>
      <w:marRight w:val="0"/>
      <w:marTop w:val="0"/>
      <w:marBottom w:val="0"/>
      <w:divBdr>
        <w:top w:val="none" w:sz="0" w:space="0" w:color="auto"/>
        <w:left w:val="none" w:sz="0" w:space="0" w:color="auto"/>
        <w:bottom w:val="none" w:sz="0" w:space="0" w:color="auto"/>
        <w:right w:val="none" w:sz="0" w:space="0" w:color="auto"/>
      </w:divBdr>
    </w:div>
    <w:div w:id="585236861">
      <w:bodyDiv w:val="1"/>
      <w:marLeft w:val="0"/>
      <w:marRight w:val="0"/>
      <w:marTop w:val="0"/>
      <w:marBottom w:val="0"/>
      <w:divBdr>
        <w:top w:val="none" w:sz="0" w:space="0" w:color="auto"/>
        <w:left w:val="none" w:sz="0" w:space="0" w:color="auto"/>
        <w:bottom w:val="none" w:sz="0" w:space="0" w:color="auto"/>
        <w:right w:val="none" w:sz="0" w:space="0" w:color="auto"/>
      </w:divBdr>
    </w:div>
    <w:div w:id="709451627">
      <w:bodyDiv w:val="1"/>
      <w:marLeft w:val="0"/>
      <w:marRight w:val="0"/>
      <w:marTop w:val="0"/>
      <w:marBottom w:val="0"/>
      <w:divBdr>
        <w:top w:val="none" w:sz="0" w:space="0" w:color="auto"/>
        <w:left w:val="none" w:sz="0" w:space="0" w:color="auto"/>
        <w:bottom w:val="none" w:sz="0" w:space="0" w:color="auto"/>
        <w:right w:val="none" w:sz="0" w:space="0" w:color="auto"/>
      </w:divBdr>
    </w:div>
    <w:div w:id="866332127">
      <w:bodyDiv w:val="1"/>
      <w:marLeft w:val="0"/>
      <w:marRight w:val="0"/>
      <w:marTop w:val="0"/>
      <w:marBottom w:val="0"/>
      <w:divBdr>
        <w:top w:val="none" w:sz="0" w:space="0" w:color="auto"/>
        <w:left w:val="none" w:sz="0" w:space="0" w:color="auto"/>
        <w:bottom w:val="none" w:sz="0" w:space="0" w:color="auto"/>
        <w:right w:val="none" w:sz="0" w:space="0" w:color="auto"/>
      </w:divBdr>
      <w:divsChild>
        <w:div w:id="82070084">
          <w:marLeft w:val="0"/>
          <w:marRight w:val="0"/>
          <w:marTop w:val="0"/>
          <w:marBottom w:val="0"/>
          <w:divBdr>
            <w:top w:val="none" w:sz="0" w:space="0" w:color="auto"/>
            <w:left w:val="none" w:sz="0" w:space="0" w:color="auto"/>
            <w:bottom w:val="none" w:sz="0" w:space="0" w:color="auto"/>
            <w:right w:val="none" w:sz="0" w:space="0" w:color="auto"/>
          </w:divBdr>
        </w:div>
      </w:divsChild>
    </w:div>
    <w:div w:id="1215656175">
      <w:bodyDiv w:val="1"/>
      <w:marLeft w:val="0"/>
      <w:marRight w:val="0"/>
      <w:marTop w:val="0"/>
      <w:marBottom w:val="0"/>
      <w:divBdr>
        <w:top w:val="none" w:sz="0" w:space="0" w:color="auto"/>
        <w:left w:val="none" w:sz="0" w:space="0" w:color="auto"/>
        <w:bottom w:val="none" w:sz="0" w:space="0" w:color="auto"/>
        <w:right w:val="none" w:sz="0" w:space="0" w:color="auto"/>
      </w:divBdr>
    </w:div>
    <w:div w:id="1813910541">
      <w:bodyDiv w:val="1"/>
      <w:marLeft w:val="0"/>
      <w:marRight w:val="0"/>
      <w:marTop w:val="0"/>
      <w:marBottom w:val="0"/>
      <w:divBdr>
        <w:top w:val="none" w:sz="0" w:space="0" w:color="auto"/>
        <w:left w:val="none" w:sz="0" w:space="0" w:color="auto"/>
        <w:bottom w:val="none" w:sz="0" w:space="0" w:color="auto"/>
        <w:right w:val="none" w:sz="0" w:space="0" w:color="auto"/>
      </w:divBdr>
    </w:div>
    <w:div w:id="1864055768">
      <w:bodyDiv w:val="1"/>
      <w:marLeft w:val="0"/>
      <w:marRight w:val="0"/>
      <w:marTop w:val="0"/>
      <w:marBottom w:val="0"/>
      <w:divBdr>
        <w:top w:val="none" w:sz="0" w:space="0" w:color="auto"/>
        <w:left w:val="none" w:sz="0" w:space="0" w:color="auto"/>
        <w:bottom w:val="none" w:sz="0" w:space="0" w:color="auto"/>
        <w:right w:val="none" w:sz="0" w:space="0" w:color="auto"/>
      </w:divBdr>
    </w:div>
    <w:div w:id="213143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genda-2030.fr/odd/odd3-donner-aux-individus-les-moyens-de-vivre-une-vie-saine-et-promouvoir-le-bien-etre-tous-les" TargetMode="External"/><Relationship Id="rId18" Type="http://schemas.openxmlformats.org/officeDocument/2006/relationships/hyperlink" Target="https://www.agenda-2030.fr/odd/odd7-garantir-lacces-de-tous-des-services-energetiques-fiables-durables-et-modernes-un-cout-46" TargetMode="External"/><Relationship Id="rId26" Type="http://schemas.openxmlformats.org/officeDocument/2006/relationships/hyperlink" Target="https://www.agenda-2030.fr/odd/odd14-conserver-et-exploiter-de-maniere-durable-les-oceans-les-mers-et-les-ressources-marines" TargetMode="External"/><Relationship Id="rId3" Type="http://schemas.openxmlformats.org/officeDocument/2006/relationships/styles" Target="styles.xml"/><Relationship Id="rId21" Type="http://schemas.openxmlformats.org/officeDocument/2006/relationships/hyperlink" Target="https://www.agenda-2030.fr/odd/odd10-reduire-les-inegalites-entre-les-pays-et-en-leur-sein-4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genda-2030.fr/odd/odd2-eliminer-la-faim-assurer-la-securite-alimentaire-ameliorer-la-nutrition-et-promouvoir-une" TargetMode="External"/><Relationship Id="rId17" Type="http://schemas.openxmlformats.org/officeDocument/2006/relationships/hyperlink" Target="https://www.agenda-2030.fr/odd/odd-6-garantir-lacces-de-tous-leau-et-lassainissement-et-assurer-une-gestion-durable-des" TargetMode="External"/><Relationship Id="rId25" Type="http://schemas.openxmlformats.org/officeDocument/2006/relationships/hyperlink" Target="https://www.agenda-2030.fr/odd/odd13-prendre-durgence-des-mesures-pour-lutter-contre-les-changements-climatiques-et-leurs-52"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genda-2030.fr/odd/odd5-realiser-legalite-des-sexes-et-autonomiser-toutes-les-femmes-et-les-filles-44" TargetMode="External"/><Relationship Id="rId20" Type="http://schemas.openxmlformats.org/officeDocument/2006/relationships/hyperlink" Target="https://www.agenda-2030.fr/odd/odd9-mettre-en-place-une-infrastructure-resiliente-promouvoir-une-industrialisation-durable-qui" TargetMode="External"/><Relationship Id="rId29" Type="http://schemas.openxmlformats.org/officeDocument/2006/relationships/hyperlink" Target="https://www.agenda-2030.fr/odd/odd17-partenariats-pour-la-realisation-des-objectifs-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genda-2030.fr/odd/odd12-etablir-des-modes-de-consommation-et-de-production-durables-5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agenda-2030.fr/odd/odd4-veiller-ce-que-tous-puissent-suivre-une-education-de-qualite-dans-des-conditions-dequite" TargetMode="External"/><Relationship Id="rId23" Type="http://schemas.openxmlformats.org/officeDocument/2006/relationships/hyperlink" Target="https://www.agenda-2030.fr/odd/odd11-faire-en-sorte-que-les-villes-et-les-etablissements-humains-soient-ouverts-tous-surs-50" TargetMode="External"/><Relationship Id="rId28" Type="http://schemas.openxmlformats.org/officeDocument/2006/relationships/hyperlink" Target="https://www.agenda-2030.fr/odd/odd16-promouvoir-lavenement-de-societes-pacifiques-et-ouvertes-aux-fins-du-developpement" TargetMode="External"/><Relationship Id="rId10" Type="http://schemas.openxmlformats.org/officeDocument/2006/relationships/hyperlink" Target="https://www.agenda-2030.fr/odd/odd1-eliminer-la-pauvrete-sous-toutes-ses-formes-et-partout-dans-le-monde-23" TargetMode="External"/><Relationship Id="rId19" Type="http://schemas.openxmlformats.org/officeDocument/2006/relationships/hyperlink" Target="https://www.agenda-2030.fr/odd/odd8-promouvoir-une-croissance-economique-soutenue-partagee-et-durable-le-plein-emploi"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s://www.agenda-2030.fr/odd/odd15-preserver-et-restaurer-les-ecosystemes-terrestres-54"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9583E-A86F-48F9-A966-1E2C84E4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1647</Words>
  <Characters>9059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M.A.E.E</Company>
  <LinksUpToDate>false</LinksUpToDate>
  <CharactersWithSpaces>10685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CAVELY Margot</dc:creator>
  <cp:lastModifiedBy>MILLON Morgane</cp:lastModifiedBy>
  <cp:revision>7</cp:revision>
  <cp:lastPrinted>2018-11-30T14:33:00Z</cp:lastPrinted>
  <dcterms:created xsi:type="dcterms:W3CDTF">2022-01-06T09:27:00Z</dcterms:created>
  <dcterms:modified xsi:type="dcterms:W3CDTF">2022-12-06T10:18:00Z</dcterms:modified>
</cp:coreProperties>
</file>